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D7" w:rsidRPr="00EE06F8" w:rsidRDefault="00BD26D7" w:rsidP="00BD26D7">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BD26D7" w:rsidRDefault="00BD26D7" w:rsidP="00BD26D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D26D7" w:rsidRPr="006A1ABC" w:rsidRDefault="00BD26D7" w:rsidP="00BD26D7">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26D7" w:rsidRPr="00FE2B72" w:rsidTr="00B77246">
        <w:trPr>
          <w:trHeight w:val="794"/>
        </w:trPr>
        <w:tc>
          <w:tcPr>
            <w:tcW w:w="9720" w:type="dxa"/>
            <w:shd w:val="clear" w:color="auto" w:fill="auto"/>
          </w:tcPr>
          <w:p w:rsidR="00BD26D7" w:rsidRPr="00E456F2" w:rsidRDefault="00BD26D7" w:rsidP="00B77246">
            <w:pPr>
              <w:rPr>
                <w:rFonts w:cs="Times New Roman"/>
                <w:sz w:val="32"/>
                <w:szCs w:val="32"/>
              </w:rPr>
            </w:pPr>
            <w:r w:rsidRPr="003B3351">
              <w:rPr>
                <w:rFonts w:cs="Simplified Arabic"/>
                <w:sz w:val="32"/>
                <w:szCs w:val="32"/>
                <w:rtl/>
              </w:rPr>
              <w:t>هي إحدى المواد المهمة التي تدرس في الكلية ، إذ تتناول بالبحث والتحليل النظم السياسية العربية التي ترتبط فيما بينها بعلاقات تاريخية وثقافية وحضارية الذي أضفى عليها طابعاً قومياً ونظراً لما تتميز به الأنظمة العربية من تنوع وتعدد في النخب والمؤسسات والإيديولوجيات والتعددية السياسية أصبح من الأهمية إن يدرس الطالب هذه النظم بشكل مقارن بشكل تزيد من قدراتهم الإبداعية ويساهم في العقلية التقدمية لديهم.</w:t>
            </w:r>
          </w:p>
        </w:tc>
      </w:tr>
    </w:tbl>
    <w:p w:rsidR="00BD26D7" w:rsidRDefault="00BD26D7" w:rsidP="00BD26D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D26D7" w:rsidRPr="00FE2B72" w:rsidTr="00B77246">
        <w:trPr>
          <w:trHeight w:val="624"/>
        </w:trPr>
        <w:tc>
          <w:tcPr>
            <w:tcW w:w="3780" w:type="dxa"/>
            <w:shd w:val="clear" w:color="auto" w:fill="auto"/>
          </w:tcPr>
          <w:p w:rsidR="00BD26D7" w:rsidRPr="00A32785" w:rsidRDefault="00BD26D7" w:rsidP="00BD26D7">
            <w:pPr>
              <w:numPr>
                <w:ilvl w:val="0"/>
                <w:numId w:val="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A32785">
              <w:rPr>
                <w:rFonts w:ascii="Cambria" w:eastAsia="Calibri" w:hAnsi="Cambria" w:cs="Times New Roman"/>
                <w:color w:val="000000"/>
                <w:sz w:val="28"/>
                <w:szCs w:val="28"/>
                <w:rtl/>
                <w:lang w:bidi="ar-IQ"/>
              </w:rPr>
              <w:t>المؤسسة التعليمية</w:t>
            </w:r>
          </w:p>
        </w:tc>
        <w:tc>
          <w:tcPr>
            <w:tcW w:w="5940" w:type="dxa"/>
            <w:shd w:val="clear" w:color="auto" w:fill="auto"/>
          </w:tcPr>
          <w:p w:rsidR="00BD26D7" w:rsidRPr="00A32785"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sidRPr="00A32785">
              <w:rPr>
                <w:rFonts w:ascii="Cambria" w:eastAsia="Calibri" w:hAnsi="Cambria" w:cs="Times New Roman" w:hint="cs"/>
                <w:color w:val="000000"/>
                <w:sz w:val="28"/>
                <w:szCs w:val="28"/>
                <w:rtl/>
                <w:lang w:bidi="ar-IQ"/>
              </w:rPr>
              <w:t>جامعة الموصل/كلية ال</w:t>
            </w:r>
            <w:r>
              <w:rPr>
                <w:rFonts w:ascii="Cambria" w:eastAsia="Calibri" w:hAnsi="Cambria" w:cs="Times New Roman" w:hint="cs"/>
                <w:color w:val="000000"/>
                <w:sz w:val="28"/>
                <w:szCs w:val="28"/>
                <w:rtl/>
                <w:lang w:bidi="ar-IQ"/>
              </w:rPr>
              <w:t>علوم السياسية</w:t>
            </w:r>
          </w:p>
        </w:tc>
      </w:tr>
      <w:tr w:rsidR="00BD26D7" w:rsidRPr="00FE2B72" w:rsidTr="00B77246">
        <w:trPr>
          <w:trHeight w:val="624"/>
        </w:trPr>
        <w:tc>
          <w:tcPr>
            <w:tcW w:w="3780" w:type="dxa"/>
            <w:shd w:val="clear" w:color="auto" w:fill="auto"/>
          </w:tcPr>
          <w:p w:rsidR="00BD26D7" w:rsidRPr="00FE2B72" w:rsidRDefault="00BD26D7" w:rsidP="00BD26D7">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القسم </w:t>
            </w:r>
            <w:r>
              <w:rPr>
                <w:rFonts w:ascii="Cambria" w:eastAsia="Calibri" w:hAnsi="Cambria" w:cs="Times New Roman" w:hint="cs"/>
                <w:color w:val="000000"/>
                <w:sz w:val="28"/>
                <w:szCs w:val="28"/>
                <w:rtl/>
                <w:lang w:bidi="ar-IQ"/>
              </w:rPr>
              <w:t xml:space="preserve">العلمي </w:t>
            </w:r>
            <w:r w:rsidRPr="00FE2B72">
              <w:rPr>
                <w:rFonts w:ascii="Cambria" w:eastAsia="Calibri" w:hAnsi="Cambria" w:cs="Times New Roman" w:hint="cs"/>
                <w:color w:val="000000"/>
                <w:sz w:val="28"/>
                <w:szCs w:val="28"/>
                <w:rtl/>
                <w:lang w:bidi="ar-IQ"/>
              </w:rPr>
              <w:t>/</w:t>
            </w:r>
            <w:r w:rsidRPr="00FE2B72">
              <w:rPr>
                <w:rFonts w:ascii="Cambria" w:eastAsia="Calibri" w:hAnsi="Cambria" w:cs="Times New Roman"/>
                <w:color w:val="000000"/>
                <w:sz w:val="28"/>
                <w:szCs w:val="28"/>
                <w:rtl/>
                <w:lang w:bidi="ar-IQ"/>
              </w:rPr>
              <w:t xml:space="preserve"> المركز</w:t>
            </w:r>
          </w:p>
        </w:tc>
        <w:tc>
          <w:tcPr>
            <w:tcW w:w="594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السياسة العامة</w:t>
            </w:r>
          </w:p>
        </w:tc>
      </w:tr>
      <w:tr w:rsidR="00BD26D7" w:rsidRPr="00FE2B72" w:rsidTr="00B77246">
        <w:trPr>
          <w:trHeight w:val="624"/>
        </w:trPr>
        <w:tc>
          <w:tcPr>
            <w:tcW w:w="3780" w:type="dxa"/>
            <w:shd w:val="clear" w:color="auto" w:fill="auto"/>
          </w:tcPr>
          <w:p w:rsidR="00BD26D7" w:rsidRPr="00FE2B72" w:rsidRDefault="00BD26D7" w:rsidP="00BD26D7">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eastAsia"/>
                <w:color w:val="000000"/>
                <w:sz w:val="28"/>
                <w:szCs w:val="28"/>
                <w:rtl/>
                <w:lang w:bidi="ar-IQ"/>
              </w:rPr>
              <w:t>أنظمة</w:t>
            </w:r>
            <w:r>
              <w:rPr>
                <w:rFonts w:ascii="Cambria" w:eastAsia="Calibri" w:hAnsi="Cambria" w:cs="Times New Roman" w:hint="cs"/>
                <w:color w:val="000000"/>
                <w:sz w:val="28"/>
                <w:szCs w:val="28"/>
                <w:rtl/>
                <w:lang w:bidi="ar-IQ"/>
              </w:rPr>
              <w:t xml:space="preserve"> حكم عربية</w:t>
            </w:r>
          </w:p>
        </w:tc>
      </w:tr>
      <w:tr w:rsidR="00BD26D7" w:rsidRPr="00FE2B72" w:rsidTr="00B77246">
        <w:trPr>
          <w:trHeight w:val="624"/>
        </w:trPr>
        <w:tc>
          <w:tcPr>
            <w:tcW w:w="3780" w:type="dxa"/>
            <w:shd w:val="clear" w:color="auto" w:fill="auto"/>
          </w:tcPr>
          <w:p w:rsidR="00BD26D7" w:rsidRPr="00FE2B72" w:rsidRDefault="00BD26D7" w:rsidP="00BD26D7">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الحضور الالكتروني</w:t>
            </w:r>
          </w:p>
        </w:tc>
      </w:tr>
      <w:tr w:rsidR="00BD26D7" w:rsidRPr="00FE2B72" w:rsidTr="00B77246">
        <w:trPr>
          <w:trHeight w:val="624"/>
        </w:trPr>
        <w:tc>
          <w:tcPr>
            <w:tcW w:w="3780" w:type="dxa"/>
            <w:shd w:val="clear" w:color="auto" w:fill="auto"/>
          </w:tcPr>
          <w:p w:rsidR="00BD26D7" w:rsidRPr="00FE2B72" w:rsidRDefault="00BD26D7" w:rsidP="00BD26D7">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D26D7" w:rsidRPr="00FE2B72" w:rsidRDefault="00E02D04"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2019-2020</w:t>
            </w:r>
          </w:p>
        </w:tc>
      </w:tr>
      <w:tr w:rsidR="00BD26D7" w:rsidRPr="00FE2B72" w:rsidTr="00B77246">
        <w:trPr>
          <w:trHeight w:val="624"/>
        </w:trPr>
        <w:tc>
          <w:tcPr>
            <w:tcW w:w="3780" w:type="dxa"/>
            <w:shd w:val="clear" w:color="auto" w:fill="auto"/>
          </w:tcPr>
          <w:p w:rsidR="00BD26D7" w:rsidRPr="00FE2B72" w:rsidRDefault="00BD26D7" w:rsidP="00BD26D7">
            <w:pPr>
              <w:numPr>
                <w:ilvl w:val="0"/>
                <w:numId w:val="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60 ساعة </w:t>
            </w:r>
          </w:p>
        </w:tc>
      </w:tr>
      <w:tr w:rsidR="00BD26D7" w:rsidRPr="00FE2B72" w:rsidTr="00B77246">
        <w:trPr>
          <w:trHeight w:val="624"/>
        </w:trPr>
        <w:tc>
          <w:tcPr>
            <w:tcW w:w="3780" w:type="dxa"/>
            <w:shd w:val="clear" w:color="auto" w:fill="auto"/>
          </w:tcPr>
          <w:p w:rsidR="00BD26D7" w:rsidRPr="00FE2B72" w:rsidRDefault="00BD26D7" w:rsidP="00BD26D7">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D26D7" w:rsidRPr="00FE2B72" w:rsidRDefault="00BD26D7" w:rsidP="00E02D0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2/11/20</w:t>
            </w:r>
            <w:r w:rsidR="00E02D04">
              <w:rPr>
                <w:rFonts w:ascii="Cambria" w:eastAsia="Calibri" w:hAnsi="Cambria" w:cs="Times New Roman" w:hint="cs"/>
                <w:color w:val="000000"/>
                <w:sz w:val="28"/>
                <w:szCs w:val="28"/>
                <w:rtl/>
                <w:lang w:bidi="ar-IQ"/>
              </w:rPr>
              <w:t>19</w:t>
            </w:r>
            <w:bookmarkStart w:id="0" w:name="_GoBack"/>
            <w:bookmarkEnd w:id="0"/>
          </w:p>
        </w:tc>
      </w:tr>
      <w:tr w:rsidR="00BD26D7" w:rsidRPr="00FE2B72" w:rsidTr="00B77246">
        <w:trPr>
          <w:trHeight w:val="725"/>
        </w:trPr>
        <w:tc>
          <w:tcPr>
            <w:tcW w:w="9720" w:type="dxa"/>
            <w:gridSpan w:val="2"/>
            <w:shd w:val="clear" w:color="auto" w:fill="auto"/>
          </w:tcPr>
          <w:p w:rsidR="00BD26D7" w:rsidRPr="00FE2B72" w:rsidRDefault="00BD26D7" w:rsidP="00BD26D7">
            <w:pPr>
              <w:numPr>
                <w:ilvl w:val="0"/>
                <w:numId w:val="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D26D7" w:rsidRPr="00FE2B72" w:rsidTr="00B77246">
        <w:trPr>
          <w:trHeight w:val="931"/>
        </w:trPr>
        <w:tc>
          <w:tcPr>
            <w:tcW w:w="9720" w:type="dxa"/>
            <w:gridSpan w:val="2"/>
            <w:tcBorders>
              <w:bottom w:val="single" w:sz="4" w:space="0" w:color="auto"/>
            </w:tcBorders>
            <w:shd w:val="clear" w:color="auto" w:fill="auto"/>
          </w:tcPr>
          <w:p w:rsidR="00BD26D7" w:rsidRPr="00FE2B72" w:rsidRDefault="00BD26D7" w:rsidP="00B77246">
            <w:pPr>
              <w:shd w:val="clear" w:color="auto" w:fill="FFFFFF"/>
              <w:autoSpaceDE w:val="0"/>
              <w:autoSpaceDN w:val="0"/>
              <w:adjustRightInd w:val="0"/>
              <w:rPr>
                <w:rFonts w:ascii="Cambria" w:eastAsia="Calibri" w:hAnsi="Cambria"/>
                <w:color w:val="000000"/>
                <w:sz w:val="28"/>
                <w:szCs w:val="28"/>
                <w:lang w:bidi="ar-IQ"/>
              </w:rPr>
            </w:pPr>
            <w:r w:rsidRPr="003B3351">
              <w:rPr>
                <w:rFonts w:ascii="Arial" w:eastAsia="Calibri" w:hAnsi="Arial" w:cs="Arial"/>
                <w:color w:val="000000"/>
                <w:sz w:val="28"/>
                <w:szCs w:val="28"/>
                <w:rtl/>
                <w:lang w:bidi="ar-IQ"/>
              </w:rPr>
              <w:t>دراسة النظم السياسية العربية وأوضاعها وتحليل النظم العربية تحليلاً علمياً مع الأخذ بنظر الاعتبار الإطار الاجتماعي الأوسع دون إن يؤول بالظاهرة السياسية إلى مجرد متغير تابع وملاحظة مدى تأثير النظم الغربية بالدول الإقليمية فضلاً عن التأثيرات الخارجية الأخرى على النظم العربية.</w:t>
            </w:r>
          </w:p>
        </w:tc>
      </w:tr>
    </w:tbl>
    <w:p w:rsidR="00BD26D7" w:rsidRPr="0020555A" w:rsidRDefault="00BD26D7" w:rsidP="00BD26D7">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26D7" w:rsidRPr="00FE2B72" w:rsidTr="00B77246">
        <w:trPr>
          <w:trHeight w:val="653"/>
        </w:trPr>
        <w:tc>
          <w:tcPr>
            <w:tcW w:w="9720" w:type="dxa"/>
            <w:shd w:val="clear" w:color="auto" w:fill="auto"/>
          </w:tcPr>
          <w:p w:rsidR="00BD26D7" w:rsidRPr="00FE2B72" w:rsidRDefault="00BD26D7" w:rsidP="00BD26D7">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D26D7" w:rsidRPr="00FE2B72" w:rsidTr="00B77246">
        <w:trPr>
          <w:trHeight w:val="2490"/>
        </w:trPr>
        <w:tc>
          <w:tcPr>
            <w:tcW w:w="9720" w:type="dxa"/>
            <w:shd w:val="clear" w:color="auto" w:fill="auto"/>
          </w:tcPr>
          <w:p w:rsidR="00BD26D7" w:rsidRPr="00FE2B72" w:rsidRDefault="00BD26D7" w:rsidP="00B77246">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D26D7" w:rsidRPr="00FE2B72" w:rsidRDefault="00BD26D7" w:rsidP="00B77246">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أ1-</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تعريف الطلاب بمفهوم النظم السياسية ومستوياتها.</w:t>
            </w:r>
          </w:p>
          <w:p w:rsidR="00BD26D7" w:rsidRDefault="00BD26D7" w:rsidP="00B77246">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تعميق الفهم بأهمية دراسة أنواع النظم السياسية في الوطن العربي وخصائصها وصفاتها.</w:t>
            </w:r>
          </w:p>
          <w:p w:rsidR="00BD26D7" w:rsidRPr="00FE2B72" w:rsidRDefault="00BD26D7" w:rsidP="00B77246">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اكتساب الطالب المعرفة الخاصة بالنظم السياسية واشكال الحكم.</w:t>
            </w:r>
          </w:p>
          <w:p w:rsidR="00BD26D7" w:rsidRDefault="00BD26D7" w:rsidP="00B77246">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تمكين الطالب من التعبير عن اراءه ووجهات نظره وتنمية قدراته التحليلية.</w:t>
            </w:r>
          </w:p>
          <w:p w:rsidR="00BD26D7" w:rsidRPr="00A32785" w:rsidRDefault="00BD26D7" w:rsidP="00B77246">
            <w:pPr>
              <w:shd w:val="clear" w:color="auto" w:fill="FFFFFF"/>
              <w:autoSpaceDE w:val="0"/>
              <w:autoSpaceDN w:val="0"/>
              <w:adjustRightInd w:val="0"/>
              <w:ind w:left="612"/>
              <w:rPr>
                <w:rFonts w:ascii="Calibri" w:eastAsia="Calibri" w:hAnsi="Calibri" w:cs="Times New Roman"/>
                <w:sz w:val="28"/>
                <w:szCs w:val="28"/>
                <w:lang w:bidi="ar-IQ"/>
              </w:rPr>
            </w:pPr>
          </w:p>
        </w:tc>
      </w:tr>
      <w:tr w:rsidR="00BD26D7" w:rsidRPr="00FE2B72" w:rsidTr="00B77246">
        <w:trPr>
          <w:trHeight w:val="423"/>
        </w:trPr>
        <w:tc>
          <w:tcPr>
            <w:tcW w:w="972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D26D7" w:rsidRPr="00FE2B72" w:rsidTr="00B77246">
        <w:trPr>
          <w:trHeight w:val="624"/>
        </w:trPr>
        <w:tc>
          <w:tcPr>
            <w:tcW w:w="9720" w:type="dxa"/>
            <w:shd w:val="clear" w:color="auto" w:fill="auto"/>
          </w:tcPr>
          <w:p w:rsidR="00BD26D7" w:rsidRDefault="00BD26D7" w:rsidP="00BD26D7">
            <w:pPr>
              <w:numPr>
                <w:ilvl w:val="0"/>
                <w:numId w:val="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الطريقة المباشرة من خلال المحاضرات باستخدام (استخدام السبورة والاشكال التوضيحية والبوربوينت) في توضيح وإيصال الفكرة.</w:t>
            </w:r>
          </w:p>
          <w:p w:rsidR="00BD26D7" w:rsidRDefault="00BD26D7" w:rsidP="00BD26D7">
            <w:pPr>
              <w:numPr>
                <w:ilvl w:val="0"/>
                <w:numId w:val="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الطريقة الذاتية من خلال اعداد الأوراق البحثية ومناقشتها بشكل جماعي.</w:t>
            </w:r>
          </w:p>
          <w:p w:rsidR="00BD26D7" w:rsidRPr="0034387F" w:rsidRDefault="00BD26D7" w:rsidP="00BD26D7">
            <w:pPr>
              <w:numPr>
                <w:ilvl w:val="0"/>
                <w:numId w:val="3"/>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الطريقة الالكترونية التفاعلية من خلال تقسيم الطلبة الى مجموعات صغيرة.</w:t>
            </w:r>
          </w:p>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D26D7" w:rsidRPr="00FE2B72" w:rsidTr="00B77246">
        <w:trPr>
          <w:trHeight w:val="400"/>
        </w:trPr>
        <w:tc>
          <w:tcPr>
            <w:tcW w:w="9720" w:type="dxa"/>
            <w:shd w:val="clear" w:color="auto" w:fill="auto"/>
          </w:tcPr>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D26D7" w:rsidRPr="00FE2B72" w:rsidTr="00B77246">
        <w:trPr>
          <w:trHeight w:val="624"/>
        </w:trPr>
        <w:tc>
          <w:tcPr>
            <w:tcW w:w="9720" w:type="dxa"/>
            <w:shd w:val="clear" w:color="auto" w:fill="auto"/>
          </w:tcPr>
          <w:p w:rsidR="00BD26D7" w:rsidRPr="00EB44A7" w:rsidRDefault="00BD26D7" w:rsidP="00BD26D7">
            <w:pPr>
              <w:numPr>
                <w:ilvl w:val="0"/>
                <w:numId w:val="8"/>
              </w:numPr>
              <w:shd w:val="clear" w:color="auto" w:fill="FFFFFF"/>
              <w:autoSpaceDE w:val="0"/>
              <w:autoSpaceDN w:val="0"/>
              <w:adjustRightInd w:val="0"/>
              <w:rPr>
                <w:rFonts w:ascii="Calibri" w:eastAsia="Calibri" w:hAnsi="Calibri" w:cs="Times New Roman"/>
                <w:sz w:val="28"/>
                <w:szCs w:val="28"/>
                <w:lang w:bidi="ar-IQ"/>
              </w:rPr>
            </w:pPr>
            <w:r w:rsidRPr="00EB44A7">
              <w:rPr>
                <w:rFonts w:ascii="Calibri" w:eastAsia="Calibri" w:hAnsi="Calibri" w:cs="Times New Roman" w:hint="cs"/>
                <w:sz w:val="28"/>
                <w:szCs w:val="28"/>
                <w:rtl/>
                <w:lang w:bidi="ar-IQ"/>
              </w:rPr>
              <w:t>الامتحان</w:t>
            </w:r>
            <w:r w:rsidRPr="00EB44A7">
              <w:rPr>
                <w:rFonts w:ascii="Calibri" w:eastAsia="Calibri" w:hAnsi="Calibri" w:cs="Times New Roman"/>
                <w:sz w:val="28"/>
                <w:szCs w:val="28"/>
                <w:rtl/>
                <w:lang w:bidi="ar-IQ"/>
              </w:rPr>
              <w:t xml:space="preserve"> اليومي.</w:t>
            </w:r>
          </w:p>
          <w:p w:rsidR="00BD26D7" w:rsidRPr="00EB44A7" w:rsidRDefault="00BD26D7" w:rsidP="00BD26D7">
            <w:pPr>
              <w:numPr>
                <w:ilvl w:val="0"/>
                <w:numId w:val="8"/>
              </w:numPr>
              <w:shd w:val="clear" w:color="auto" w:fill="FFFFFF"/>
              <w:autoSpaceDE w:val="0"/>
              <w:autoSpaceDN w:val="0"/>
              <w:adjustRightInd w:val="0"/>
              <w:rPr>
                <w:rFonts w:ascii="Calibri" w:eastAsia="Calibri" w:hAnsi="Calibri" w:cs="Times New Roman"/>
                <w:sz w:val="28"/>
                <w:szCs w:val="28"/>
                <w:lang w:bidi="ar-IQ"/>
              </w:rPr>
            </w:pPr>
            <w:r w:rsidRPr="00EB44A7">
              <w:rPr>
                <w:rFonts w:ascii="Calibri" w:eastAsia="Calibri" w:hAnsi="Calibri" w:cs="Times New Roman"/>
                <w:sz w:val="28"/>
                <w:szCs w:val="28"/>
                <w:rtl/>
                <w:lang w:bidi="ar-IQ"/>
              </w:rPr>
              <w:t>المشاركة اليومية عبر الحوارات والمناقشات.</w:t>
            </w:r>
          </w:p>
          <w:p w:rsidR="00BD26D7" w:rsidRPr="00EB44A7" w:rsidRDefault="00BD26D7" w:rsidP="00BD26D7">
            <w:pPr>
              <w:numPr>
                <w:ilvl w:val="0"/>
                <w:numId w:val="8"/>
              </w:numPr>
              <w:shd w:val="clear" w:color="auto" w:fill="FFFFFF"/>
              <w:autoSpaceDE w:val="0"/>
              <w:autoSpaceDN w:val="0"/>
              <w:adjustRightInd w:val="0"/>
              <w:rPr>
                <w:rFonts w:ascii="Calibri" w:eastAsia="Calibri" w:hAnsi="Calibri" w:cs="Times New Roman"/>
                <w:sz w:val="28"/>
                <w:szCs w:val="28"/>
                <w:lang w:bidi="ar-IQ"/>
              </w:rPr>
            </w:pPr>
            <w:r w:rsidRPr="00EB44A7">
              <w:rPr>
                <w:rFonts w:ascii="Calibri" w:eastAsia="Calibri" w:hAnsi="Calibri" w:cs="Times New Roman" w:hint="cs"/>
                <w:sz w:val="28"/>
                <w:szCs w:val="28"/>
                <w:rtl/>
                <w:lang w:bidi="ar-IQ"/>
              </w:rPr>
              <w:t>الامتحان</w:t>
            </w:r>
            <w:r w:rsidRPr="00EB44A7">
              <w:rPr>
                <w:rFonts w:ascii="Calibri" w:eastAsia="Calibri" w:hAnsi="Calibri" w:cs="Times New Roman"/>
                <w:sz w:val="28"/>
                <w:szCs w:val="28"/>
                <w:rtl/>
                <w:lang w:bidi="ar-IQ"/>
              </w:rPr>
              <w:t xml:space="preserve"> الشهري</w:t>
            </w:r>
            <w:r w:rsidRPr="00EB44A7">
              <w:rPr>
                <w:rFonts w:ascii="Calibri" w:eastAsia="Calibri" w:hAnsi="Calibri" w:cs="Times New Roman" w:hint="cs"/>
                <w:sz w:val="28"/>
                <w:szCs w:val="28"/>
                <w:rtl/>
                <w:lang w:bidi="ar-IQ"/>
              </w:rPr>
              <w:t>.</w:t>
            </w:r>
          </w:p>
          <w:p w:rsidR="00BD26D7" w:rsidRDefault="00BD26D7" w:rsidP="00BD26D7">
            <w:pPr>
              <w:numPr>
                <w:ilvl w:val="0"/>
                <w:numId w:val="8"/>
              </w:numPr>
              <w:shd w:val="clear" w:color="auto" w:fill="FFFFFF"/>
              <w:autoSpaceDE w:val="0"/>
              <w:autoSpaceDN w:val="0"/>
              <w:adjustRightInd w:val="0"/>
              <w:rPr>
                <w:rFonts w:ascii="Calibri" w:eastAsia="Calibri" w:hAnsi="Calibri" w:cs="Times New Roman"/>
                <w:sz w:val="28"/>
                <w:szCs w:val="28"/>
                <w:lang w:bidi="ar-IQ"/>
              </w:rPr>
            </w:pPr>
            <w:r w:rsidRPr="00EB44A7">
              <w:rPr>
                <w:rFonts w:ascii="Calibri" w:eastAsia="Calibri" w:hAnsi="Calibri" w:cs="Times New Roman"/>
                <w:sz w:val="28"/>
                <w:szCs w:val="28"/>
                <w:rtl/>
                <w:lang w:bidi="ar-IQ"/>
              </w:rPr>
              <w:t xml:space="preserve">مناقشة وتقييم الأوراق البحثية </w:t>
            </w:r>
          </w:p>
          <w:p w:rsidR="00BD26D7" w:rsidRPr="00EB44A7" w:rsidRDefault="00BD26D7" w:rsidP="00B77246">
            <w:pPr>
              <w:shd w:val="clear" w:color="auto" w:fill="FFFFFF"/>
              <w:autoSpaceDE w:val="0"/>
              <w:autoSpaceDN w:val="0"/>
              <w:adjustRightInd w:val="0"/>
              <w:rPr>
                <w:rFonts w:ascii="Calibri" w:eastAsia="Calibri" w:hAnsi="Calibri" w:cs="Times New Roman"/>
                <w:sz w:val="28"/>
                <w:szCs w:val="28"/>
                <w:lang w:bidi="ar-IQ"/>
              </w:rPr>
            </w:pPr>
          </w:p>
        </w:tc>
      </w:tr>
      <w:tr w:rsidR="00BD26D7" w:rsidRPr="00FE2B72" w:rsidTr="00B77246">
        <w:trPr>
          <w:trHeight w:val="445"/>
        </w:trPr>
        <w:tc>
          <w:tcPr>
            <w:tcW w:w="972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ب</w:t>
            </w:r>
            <w:r>
              <w:rPr>
                <w:rFonts w:ascii="Cambria" w:eastAsia="Calibri" w:hAnsi="Cambria" w:cs="Times New Roman"/>
                <w:color w:val="000000"/>
                <w:sz w:val="28"/>
                <w:szCs w:val="28"/>
                <w:rtl/>
                <w:lang w:bidi="ar-IQ"/>
              </w:rPr>
              <w:t>- ال</w:t>
            </w:r>
            <w:r>
              <w:rPr>
                <w:rFonts w:ascii="Cambria" w:eastAsia="Calibri" w:hAnsi="Cambria" w:cs="Times New Roman" w:hint="cs"/>
                <w:color w:val="000000"/>
                <w:sz w:val="28"/>
                <w:szCs w:val="28"/>
                <w:rtl/>
                <w:lang w:bidi="ar-IQ"/>
              </w:rPr>
              <w:t xml:space="preserve">أهداف </w:t>
            </w:r>
            <w:proofErr w:type="spellStart"/>
            <w:r>
              <w:rPr>
                <w:rFonts w:ascii="Cambria" w:eastAsia="Calibri" w:hAnsi="Cambria" w:cs="Times New Roman" w:hint="cs"/>
                <w:color w:val="000000"/>
                <w:sz w:val="28"/>
                <w:szCs w:val="28"/>
                <w:rtl/>
                <w:lang w:bidi="ar-IQ"/>
              </w:rPr>
              <w:t>المهاراتية</w:t>
            </w:r>
            <w:proofErr w:type="spellEnd"/>
            <w:r>
              <w:rPr>
                <w:rFonts w:ascii="Cambria" w:eastAsia="Calibri" w:hAnsi="Cambria" w:cs="Times New Roman" w:hint="cs"/>
                <w:color w:val="000000"/>
                <w:sz w:val="28"/>
                <w:szCs w:val="28"/>
                <w:rtl/>
                <w:lang w:bidi="ar-IQ"/>
              </w:rPr>
              <w:t xml:space="preserve"> الخاصة بالبرنامج</w:t>
            </w:r>
          </w:p>
          <w:p w:rsidR="00BD26D7" w:rsidRPr="00FE2B72" w:rsidRDefault="00BD26D7" w:rsidP="00B77246">
            <w:pPr>
              <w:shd w:val="clear" w:color="auto" w:fill="FFFFFF"/>
              <w:autoSpaceDE w:val="0"/>
              <w:autoSpaceDN w:val="0"/>
              <w:adjustRightInd w:val="0"/>
              <w:ind w:left="612"/>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ب1</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 xml:space="preserve"> عرض عملي لمفردات مادة أنظمة الحكم العربية وأحيانا يكون هناك حوارات بين مجموعتين من الطلبة على مواضيع الخاصة بالمنهج باللغة الانكليزية</w:t>
            </w:r>
          </w:p>
          <w:p w:rsidR="00BD26D7" w:rsidRPr="00FE2B72" w:rsidRDefault="00BD26D7" w:rsidP="00B7724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ب2</w:t>
            </w:r>
            <w:r w:rsidRPr="00FE2B72">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w:t>
            </w:r>
            <w:r>
              <w:rPr>
                <w:rFonts w:ascii="Cambria" w:eastAsia="Calibri" w:hAnsi="Cambria" w:cs="Times New Roman" w:hint="cs"/>
                <w:color w:val="000000"/>
                <w:sz w:val="28"/>
                <w:szCs w:val="28"/>
                <w:rtl/>
                <w:lang w:bidi="ar-IQ"/>
              </w:rPr>
              <w:t xml:space="preserve"> عمل </w:t>
            </w:r>
            <w:proofErr w:type="spellStart"/>
            <w:r>
              <w:rPr>
                <w:rFonts w:ascii="Cambria" w:eastAsia="Calibri" w:hAnsi="Cambria" w:cs="Times New Roman" w:hint="cs"/>
                <w:color w:val="000000"/>
                <w:sz w:val="28"/>
                <w:szCs w:val="28"/>
                <w:rtl/>
                <w:lang w:bidi="ar-IQ"/>
              </w:rPr>
              <w:t>كروبات</w:t>
            </w:r>
            <w:proofErr w:type="spellEnd"/>
            <w:r>
              <w:rPr>
                <w:rFonts w:ascii="Cambria" w:eastAsia="Calibri" w:hAnsi="Cambria" w:cs="Times New Roman" w:hint="cs"/>
                <w:color w:val="000000"/>
                <w:sz w:val="28"/>
                <w:szCs w:val="28"/>
                <w:rtl/>
                <w:lang w:bidi="ar-IQ"/>
              </w:rPr>
              <w:t xml:space="preserve"> بين الطلبة من اجل تبادل الأفكار المتعلقة بموضوع الدراسة.</w:t>
            </w:r>
          </w:p>
          <w:p w:rsidR="00BD26D7" w:rsidRPr="00FE2B72" w:rsidRDefault="00BD26D7" w:rsidP="00B7724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ب3</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 xml:space="preserve"> </w:t>
            </w:r>
            <w:r>
              <w:rPr>
                <w:rFonts w:ascii="Cambria" w:eastAsia="Calibri" w:hAnsi="Cambria" w:cs="Times New Roman" w:hint="cs"/>
                <w:color w:val="000000"/>
                <w:sz w:val="28"/>
                <w:szCs w:val="28"/>
                <w:rtl/>
                <w:lang w:bidi="ar-IQ"/>
              </w:rPr>
              <w:t xml:space="preserve"> القاء الطلبة للمحاضرة امام الطلبة لتطوير مهاراتهم في الالقاء.</w:t>
            </w:r>
          </w:p>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p>
        </w:tc>
      </w:tr>
      <w:tr w:rsidR="00BD26D7" w:rsidRPr="00FE2B72" w:rsidTr="00B77246">
        <w:trPr>
          <w:trHeight w:val="423"/>
        </w:trPr>
        <w:tc>
          <w:tcPr>
            <w:tcW w:w="9720" w:type="dxa"/>
            <w:shd w:val="clear" w:color="auto" w:fill="auto"/>
          </w:tcPr>
          <w:p w:rsidR="00BD26D7"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طرائق التعليم والتعلم</w:t>
            </w:r>
          </w:p>
        </w:tc>
      </w:tr>
      <w:tr w:rsidR="00BD26D7" w:rsidRPr="00FE2B72" w:rsidTr="00B77246">
        <w:trPr>
          <w:trHeight w:val="1124"/>
        </w:trPr>
        <w:tc>
          <w:tcPr>
            <w:tcW w:w="9720" w:type="dxa"/>
            <w:shd w:val="clear" w:color="auto" w:fill="auto"/>
          </w:tcPr>
          <w:p w:rsidR="00BD26D7" w:rsidRDefault="00BD26D7" w:rsidP="00BD26D7">
            <w:pPr>
              <w:numPr>
                <w:ilvl w:val="0"/>
                <w:numId w:val="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شرح وتوضيح اهم المهارات التي يحتاجها الطالب في اعداد الأوراق البحثية.</w:t>
            </w:r>
          </w:p>
          <w:p w:rsidR="00BD26D7" w:rsidRDefault="00BD26D7" w:rsidP="00BD26D7">
            <w:pPr>
              <w:numPr>
                <w:ilvl w:val="0"/>
                <w:numId w:val="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تزويد الطالب بالأدوات اللازمة في تحليل وتفسير العلاقة بين مكونات الأنظمة السياسية</w:t>
            </w:r>
          </w:p>
          <w:p w:rsidR="00BD26D7" w:rsidRDefault="00BD26D7" w:rsidP="00BD26D7">
            <w:pPr>
              <w:numPr>
                <w:ilvl w:val="0"/>
                <w:numId w:val="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تكليف الطلاب بإعداد الواجبات المنزلية من اجل تطوير مهاراتهم.</w:t>
            </w:r>
          </w:p>
          <w:p w:rsidR="00BD26D7"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p>
        </w:tc>
      </w:tr>
      <w:tr w:rsidR="00BD26D7" w:rsidRPr="00FE2B72" w:rsidTr="00B77246">
        <w:trPr>
          <w:trHeight w:val="240"/>
        </w:trPr>
        <w:tc>
          <w:tcPr>
            <w:tcW w:w="9720" w:type="dxa"/>
            <w:shd w:val="clear" w:color="auto" w:fill="auto"/>
          </w:tcPr>
          <w:p w:rsidR="00BD26D7"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w:t>
            </w:r>
          </w:p>
        </w:tc>
      </w:tr>
      <w:tr w:rsidR="00BD26D7" w:rsidRPr="00FE2B72" w:rsidTr="00B77246">
        <w:trPr>
          <w:trHeight w:val="540"/>
        </w:trPr>
        <w:tc>
          <w:tcPr>
            <w:tcW w:w="9720" w:type="dxa"/>
            <w:shd w:val="clear" w:color="auto" w:fill="auto"/>
          </w:tcPr>
          <w:p w:rsidR="00BD26D7" w:rsidRDefault="00BD26D7" w:rsidP="00BD26D7">
            <w:pPr>
              <w:numPr>
                <w:ilvl w:val="0"/>
                <w:numId w:val="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متابعة اعمال الطلبة بشكل مستمر.</w:t>
            </w:r>
          </w:p>
          <w:p w:rsidR="00BD26D7" w:rsidRDefault="00BD26D7" w:rsidP="00BD26D7">
            <w:pPr>
              <w:numPr>
                <w:ilvl w:val="0"/>
                <w:numId w:val="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الأوراق البحثية والواجبات المنزلية.</w:t>
            </w:r>
          </w:p>
          <w:p w:rsidR="00BD26D7" w:rsidRDefault="00BD26D7" w:rsidP="00BD26D7">
            <w:pPr>
              <w:numPr>
                <w:ilvl w:val="0"/>
                <w:numId w:val="7"/>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الأسئلة الشفهية.</w:t>
            </w:r>
          </w:p>
        </w:tc>
      </w:tr>
      <w:tr w:rsidR="00BD26D7" w:rsidRPr="00FE2B72" w:rsidTr="00B77246">
        <w:trPr>
          <w:trHeight w:val="2062"/>
        </w:trPr>
        <w:tc>
          <w:tcPr>
            <w:tcW w:w="9720" w:type="dxa"/>
            <w:shd w:val="clear" w:color="auto" w:fill="auto"/>
          </w:tcPr>
          <w:p w:rsidR="00BD26D7"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BD26D7" w:rsidRPr="00FE2B72" w:rsidRDefault="00BD26D7" w:rsidP="00B77246">
            <w:pPr>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تعزيز قيم المواطنة وحب الوطن في الطلاب</w:t>
            </w:r>
          </w:p>
          <w:p w:rsidR="00BD26D7" w:rsidRDefault="00BD26D7" w:rsidP="00B77246">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تدعيم وتعزيز الثقة بالنفس عند الطالب.</w:t>
            </w:r>
          </w:p>
          <w:p w:rsidR="00BD26D7" w:rsidRPr="00C87AC2" w:rsidRDefault="00BD26D7" w:rsidP="00B77246">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ج3- غرس قيم واخلاقيات البحث والتقصي عند الطالب خصوصا الحيادية في اعداد الأوراق البحثية </w:t>
            </w:r>
          </w:p>
          <w:p w:rsidR="00BD26D7"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tc>
      </w:tr>
      <w:tr w:rsidR="00BD26D7" w:rsidRPr="00FE2B72" w:rsidTr="00B77246">
        <w:trPr>
          <w:trHeight w:val="471"/>
        </w:trPr>
        <w:tc>
          <w:tcPr>
            <w:tcW w:w="9720" w:type="dxa"/>
            <w:shd w:val="clear" w:color="auto" w:fill="auto"/>
          </w:tcPr>
          <w:p w:rsidR="00BD26D7" w:rsidRPr="00FE2B72" w:rsidRDefault="00BD26D7" w:rsidP="00B77246">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D26D7" w:rsidRPr="00FE2B72" w:rsidTr="00B77246">
        <w:trPr>
          <w:trHeight w:val="624"/>
        </w:trPr>
        <w:tc>
          <w:tcPr>
            <w:tcW w:w="9720" w:type="dxa"/>
            <w:shd w:val="clear" w:color="auto" w:fill="auto"/>
          </w:tcPr>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D26D7" w:rsidRDefault="00BD26D7" w:rsidP="00BD26D7">
            <w:pPr>
              <w:numPr>
                <w:ilvl w:val="0"/>
                <w:numId w:val="4"/>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من خلال المحاضرات وذلك بالتذكير الدائم بأهمية تلك القيم والاخلاقيات</w:t>
            </w:r>
          </w:p>
          <w:p w:rsidR="00BD26D7" w:rsidRPr="008E17DA" w:rsidRDefault="00BD26D7" w:rsidP="00BD26D7">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من خلال تكليف الطلاب بإعداد الأوراق البحثية ومناقشتها بشكل جماعي والتي بدورها تتعزز الثقة بالنفس عند الطلاب.</w:t>
            </w:r>
          </w:p>
        </w:tc>
      </w:tr>
      <w:tr w:rsidR="00BD26D7" w:rsidRPr="00FE2B72" w:rsidTr="00B77246">
        <w:trPr>
          <w:trHeight w:val="425"/>
        </w:trPr>
        <w:tc>
          <w:tcPr>
            <w:tcW w:w="9720" w:type="dxa"/>
            <w:shd w:val="clear" w:color="auto" w:fill="auto"/>
          </w:tcPr>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D26D7" w:rsidRPr="00FE2B72" w:rsidTr="00B77246">
        <w:trPr>
          <w:trHeight w:val="624"/>
        </w:trPr>
        <w:tc>
          <w:tcPr>
            <w:tcW w:w="9720" w:type="dxa"/>
            <w:shd w:val="clear" w:color="auto" w:fill="auto"/>
          </w:tcPr>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D26D7" w:rsidRDefault="00BD26D7" w:rsidP="00BD26D7">
            <w:pPr>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الملاحظة المستمرة من خلال النقاشات.</w:t>
            </w:r>
          </w:p>
          <w:p w:rsidR="00BD26D7" w:rsidRDefault="00BD26D7" w:rsidP="00BD26D7">
            <w:pPr>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تقييم الأوراق البحثية والاعمال المكلفة.</w:t>
            </w:r>
          </w:p>
          <w:p w:rsidR="00BD26D7" w:rsidRPr="008E17DA" w:rsidRDefault="00BD26D7" w:rsidP="00BD26D7">
            <w:pPr>
              <w:numPr>
                <w:ilvl w:val="0"/>
                <w:numId w:val="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ومن خلال النقاشات وفتح مواضيع عامة.</w:t>
            </w:r>
          </w:p>
          <w:p w:rsidR="00BD26D7" w:rsidRPr="00FE2B72" w:rsidRDefault="00BD26D7" w:rsidP="00B7724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D26D7" w:rsidRPr="00FE2B72" w:rsidTr="00B77246">
        <w:trPr>
          <w:trHeight w:val="1584"/>
        </w:trPr>
        <w:tc>
          <w:tcPr>
            <w:tcW w:w="972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 xml:space="preserve">المنقولة </w:t>
            </w:r>
            <w:r w:rsidRPr="00FE2B72">
              <w:rPr>
                <w:rFonts w:ascii="Cambria" w:eastAsia="Calibri" w:hAnsi="Cambria" w:cs="Times New Roman" w:hint="cs"/>
                <w:color w:val="000000"/>
                <w:sz w:val="28"/>
                <w:szCs w:val="28"/>
                <w:rtl/>
                <w:lang w:bidi="ar-IQ"/>
              </w:rPr>
              <w:t>(المهارات</w:t>
            </w:r>
            <w:r w:rsidRPr="00FE2B72">
              <w:rPr>
                <w:rFonts w:ascii="Cambria" w:eastAsia="Calibri" w:hAnsi="Cambria" w:cs="Times New Roman"/>
                <w:color w:val="000000"/>
                <w:sz w:val="28"/>
                <w:szCs w:val="28"/>
                <w:rtl/>
                <w:lang w:bidi="ar-IQ"/>
              </w:rPr>
              <w:t xml:space="preserve"> الأخرى المتعلقة بقابلية التوظيف والتطور </w:t>
            </w:r>
            <w:r w:rsidRPr="00FE2B72">
              <w:rPr>
                <w:rFonts w:ascii="Cambria" w:eastAsia="Calibri" w:hAnsi="Cambria" w:cs="Times New Roman" w:hint="cs"/>
                <w:color w:val="000000"/>
                <w:sz w:val="28"/>
                <w:szCs w:val="28"/>
                <w:rtl/>
                <w:lang w:bidi="ar-IQ"/>
              </w:rPr>
              <w:t>الشخصي)</w:t>
            </w:r>
            <w:r w:rsidRPr="00FE2B72">
              <w:rPr>
                <w:rFonts w:ascii="Cambria" w:eastAsia="Calibri" w:hAnsi="Cambria" w:cs="Times New Roman"/>
                <w:color w:val="000000"/>
                <w:sz w:val="28"/>
                <w:szCs w:val="28"/>
                <w:rtl/>
                <w:lang w:bidi="ar-IQ"/>
              </w:rPr>
              <w:t>.</w:t>
            </w:r>
          </w:p>
          <w:p w:rsidR="00BD26D7" w:rsidRPr="009E53B0" w:rsidRDefault="00BD26D7" w:rsidP="00B77246">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عرض عملي لمفردات مادة النظم السياسية العربية وأحيانا يكون هناك حوارات بين مجموعتين من الطلبة على مواضيع خاصة بالمنهج.</w:t>
            </w:r>
          </w:p>
          <w:p w:rsidR="00BD26D7" w:rsidRPr="00FE2B72" w:rsidRDefault="00BD26D7" w:rsidP="00B7724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عمل </w:t>
            </w:r>
            <w:proofErr w:type="spellStart"/>
            <w:r>
              <w:rPr>
                <w:rFonts w:ascii="Cambria" w:eastAsia="Calibri" w:hAnsi="Cambria" w:cs="Times New Roman" w:hint="cs"/>
                <w:color w:val="000000"/>
                <w:sz w:val="28"/>
                <w:szCs w:val="28"/>
                <w:rtl/>
                <w:lang w:bidi="ar-IQ"/>
              </w:rPr>
              <w:t>كروبات</w:t>
            </w:r>
            <w:proofErr w:type="spellEnd"/>
            <w:r>
              <w:rPr>
                <w:rFonts w:ascii="Cambria" w:eastAsia="Calibri" w:hAnsi="Cambria" w:cs="Times New Roman" w:hint="cs"/>
                <w:color w:val="000000"/>
                <w:sz w:val="28"/>
                <w:szCs w:val="28"/>
                <w:rtl/>
                <w:lang w:bidi="ar-IQ"/>
              </w:rPr>
              <w:t xml:space="preserve"> بين الطلبة من اجل توضيح الكيفية التي تعمل بها الأنظمة السياسية.</w:t>
            </w:r>
          </w:p>
          <w:p w:rsidR="00BD26D7" w:rsidRDefault="00BD26D7" w:rsidP="00B7724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القاء الطلبة للمحاضرة امام الطلبة لتطوير مهاراتهم في الالقاء.</w:t>
            </w:r>
          </w:p>
          <w:p w:rsidR="00BD26D7" w:rsidRPr="00FE2B72" w:rsidRDefault="00BD26D7" w:rsidP="00B77246">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BD26D7" w:rsidRPr="00C5288D" w:rsidRDefault="00BD26D7" w:rsidP="00BD26D7">
      <w:pPr>
        <w:rPr>
          <w:vanish/>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13"/>
        <w:gridCol w:w="1559"/>
        <w:gridCol w:w="3544"/>
        <w:gridCol w:w="1418"/>
        <w:gridCol w:w="1126"/>
      </w:tblGrid>
      <w:tr w:rsidR="00BD26D7" w:rsidRPr="00FE2B72" w:rsidTr="00B77246">
        <w:trPr>
          <w:trHeight w:val="538"/>
        </w:trPr>
        <w:tc>
          <w:tcPr>
            <w:tcW w:w="9720" w:type="dxa"/>
            <w:gridSpan w:val="6"/>
            <w:shd w:val="clear" w:color="auto" w:fill="auto"/>
          </w:tcPr>
          <w:p w:rsidR="00BD26D7" w:rsidRPr="00FE2B72" w:rsidRDefault="00BD26D7" w:rsidP="00BD26D7">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D26D7" w:rsidRPr="00FE2B72" w:rsidTr="00B77246">
        <w:trPr>
          <w:trHeight w:val="907"/>
        </w:trPr>
        <w:tc>
          <w:tcPr>
            <w:tcW w:w="1260" w:type="dxa"/>
            <w:shd w:val="clear" w:color="auto" w:fill="auto"/>
          </w:tcPr>
          <w:p w:rsidR="00BD26D7" w:rsidRPr="00FE2B72" w:rsidRDefault="00BD26D7" w:rsidP="00B7724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813" w:type="dxa"/>
            <w:shd w:val="clear" w:color="auto" w:fill="auto"/>
          </w:tcPr>
          <w:p w:rsidR="00BD26D7" w:rsidRPr="00FE2B72" w:rsidRDefault="00BD26D7" w:rsidP="00B7724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559" w:type="dxa"/>
            <w:shd w:val="clear" w:color="auto" w:fill="auto"/>
          </w:tcPr>
          <w:p w:rsidR="00BD26D7" w:rsidRPr="00FE2B72" w:rsidRDefault="00BD26D7" w:rsidP="00B7724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3544" w:type="dxa"/>
            <w:shd w:val="clear" w:color="auto" w:fill="auto"/>
          </w:tcPr>
          <w:p w:rsidR="00BD26D7" w:rsidRPr="00FE2B72" w:rsidRDefault="00BD26D7" w:rsidP="00B77246">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اسم الوحدة / أو الموضوع</w:t>
            </w:r>
          </w:p>
        </w:tc>
        <w:tc>
          <w:tcPr>
            <w:tcW w:w="1418" w:type="dxa"/>
            <w:shd w:val="clear" w:color="auto" w:fill="auto"/>
          </w:tcPr>
          <w:p w:rsidR="00BD26D7" w:rsidRPr="00FE2B72" w:rsidRDefault="00BD26D7" w:rsidP="00B7724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126" w:type="dxa"/>
            <w:shd w:val="clear" w:color="auto" w:fill="auto"/>
          </w:tcPr>
          <w:p w:rsidR="00BD26D7" w:rsidRPr="00FE2B72" w:rsidRDefault="00BD26D7" w:rsidP="00B7724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D26D7" w:rsidRPr="00FE2B72" w:rsidTr="00B77246">
        <w:trPr>
          <w:trHeight w:val="399"/>
        </w:trPr>
        <w:tc>
          <w:tcPr>
            <w:tcW w:w="1260" w:type="dxa"/>
            <w:shd w:val="clear" w:color="auto" w:fill="auto"/>
          </w:tcPr>
          <w:p w:rsidR="00BD26D7" w:rsidRPr="00FE2B72" w:rsidRDefault="00BD26D7" w:rsidP="00B7724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813" w:type="dxa"/>
            <w:shd w:val="clear" w:color="auto" w:fill="auto"/>
          </w:tcPr>
          <w:p w:rsidR="00BD26D7" w:rsidRDefault="00BD26D7" w:rsidP="00B77246">
            <w:r>
              <w:rPr>
                <w:rFonts w:ascii="Cambria" w:eastAsia="Calibri" w:hAnsi="Cambria" w:cs="Times New Roman" w:hint="cs"/>
                <w:color w:val="000000"/>
                <w:sz w:val="28"/>
                <w:szCs w:val="28"/>
                <w:rtl/>
                <w:lang w:bidi="ar-IQ"/>
              </w:rPr>
              <w:t>2</w:t>
            </w:r>
          </w:p>
        </w:tc>
        <w:tc>
          <w:tcPr>
            <w:tcW w:w="1559" w:type="dxa"/>
            <w:shd w:val="clear" w:color="auto" w:fill="auto"/>
          </w:tcPr>
          <w:p w:rsidR="00BD26D7" w:rsidRPr="00652EFE" w:rsidRDefault="00BD26D7" w:rsidP="00B77246">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603619" w:rsidRDefault="00BD26D7" w:rsidP="00B77246">
            <w:pPr>
              <w:jc w:val="center"/>
              <w:rPr>
                <w:rFonts w:ascii="Arial" w:hAnsi="Arial" w:cs="Simplified Arabic"/>
                <w:sz w:val="28"/>
                <w:szCs w:val="28"/>
                <w:rtl/>
                <w:lang w:bidi="ar-IQ"/>
              </w:rPr>
            </w:pPr>
            <w:r w:rsidRPr="00603619">
              <w:rPr>
                <w:rFonts w:ascii="Arial" w:hAnsi="Arial" w:cs="Simplified Arabic" w:hint="cs"/>
                <w:sz w:val="28"/>
                <w:szCs w:val="28"/>
                <w:rtl/>
                <w:lang w:bidi="ar-IQ"/>
              </w:rPr>
              <w:t>التأصيل لمفهوم النظم السياسية العربية</w:t>
            </w:r>
          </w:p>
        </w:tc>
        <w:tc>
          <w:tcPr>
            <w:tcW w:w="1418" w:type="dxa"/>
            <w:shd w:val="clear" w:color="auto" w:fill="auto"/>
          </w:tcPr>
          <w:p w:rsidR="00BD26D7" w:rsidRPr="00F04C6D" w:rsidRDefault="00BD26D7" w:rsidP="00B77246">
            <w:pPr>
              <w:shd w:val="clear" w:color="auto" w:fill="FFFFFF"/>
              <w:tabs>
                <w:tab w:val="left" w:pos="642"/>
              </w:tabs>
              <w:autoSpaceDE w:val="0"/>
              <w:autoSpaceDN w:val="0"/>
              <w:adjustRightInd w:val="0"/>
              <w:rPr>
                <w:rFonts w:ascii="Cambria" w:eastAsia="Calibri" w:hAnsi="Cambria" w:cs="Simplified Arabic"/>
                <w:b/>
                <w:bCs/>
                <w:color w:val="000000"/>
                <w:sz w:val="24"/>
                <w:szCs w:val="24"/>
                <w:lang w:bidi="ar-IQ"/>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shd w:val="clear" w:color="auto" w:fill="FFFFFF"/>
              <w:tabs>
                <w:tab w:val="left" w:pos="642"/>
              </w:tabs>
              <w:autoSpaceDE w:val="0"/>
              <w:autoSpaceDN w:val="0"/>
              <w:adjustRightInd w:val="0"/>
              <w:rPr>
                <w:rFonts w:ascii="Cambria" w:eastAsia="Calibri" w:hAnsi="Cambria" w:cs="Simplified Arabic"/>
                <w:b/>
                <w:bCs/>
                <w:color w:val="000000"/>
                <w:sz w:val="24"/>
                <w:szCs w:val="24"/>
                <w:lang w:bidi="ar-IQ"/>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39"/>
        </w:trPr>
        <w:tc>
          <w:tcPr>
            <w:tcW w:w="1260" w:type="dxa"/>
            <w:shd w:val="clear" w:color="auto" w:fill="auto"/>
          </w:tcPr>
          <w:p w:rsidR="00BD26D7" w:rsidRPr="00FE2B72" w:rsidRDefault="00BD26D7" w:rsidP="00B7724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D322A9">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603619" w:rsidRDefault="00BD26D7" w:rsidP="00B77246">
            <w:pPr>
              <w:jc w:val="center"/>
              <w:rPr>
                <w:rFonts w:ascii="Arial" w:hAnsi="Arial" w:cs="Simplified Arabic"/>
                <w:sz w:val="28"/>
                <w:szCs w:val="28"/>
                <w:rtl/>
                <w:lang w:bidi="ar-IQ"/>
              </w:rPr>
            </w:pPr>
            <w:r w:rsidRPr="00603619">
              <w:rPr>
                <w:rFonts w:ascii="Arial" w:hAnsi="Arial" w:cs="Simplified Arabic" w:hint="cs"/>
                <w:sz w:val="28"/>
                <w:szCs w:val="28"/>
                <w:rtl/>
                <w:lang w:bidi="ar-IQ"/>
              </w:rPr>
              <w:t xml:space="preserve">- </w:t>
            </w:r>
            <w:r w:rsidRPr="00603619">
              <w:rPr>
                <w:rFonts w:ascii="Arial" w:hAnsi="Arial" w:cs="Simplified Arabic"/>
                <w:sz w:val="28"/>
                <w:szCs w:val="28"/>
                <w:rtl/>
                <w:lang w:bidi="ar-IQ"/>
              </w:rPr>
              <w:t>خصائص الأنظمة السياسية العربية</w:t>
            </w:r>
          </w:p>
          <w:p w:rsidR="00BD26D7" w:rsidRPr="00603619"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20"/>
        </w:trPr>
        <w:tc>
          <w:tcPr>
            <w:tcW w:w="126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D322A9">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603619" w:rsidRDefault="00BD26D7" w:rsidP="00B77246">
            <w:pPr>
              <w:jc w:val="center"/>
              <w:rPr>
                <w:rFonts w:ascii="Arial" w:hAnsi="Arial" w:cs="Simplified Arabic"/>
                <w:sz w:val="28"/>
                <w:szCs w:val="28"/>
                <w:rtl/>
                <w:lang w:bidi="ar-IQ"/>
              </w:rPr>
            </w:pPr>
            <w:r w:rsidRPr="00603619">
              <w:rPr>
                <w:rFonts w:ascii="Arial" w:hAnsi="Arial" w:cs="Simplified Arabic" w:hint="cs"/>
                <w:sz w:val="28"/>
                <w:szCs w:val="28"/>
                <w:rtl/>
                <w:lang w:bidi="ar-IQ"/>
              </w:rPr>
              <w:t xml:space="preserve">- </w:t>
            </w:r>
            <w:r w:rsidRPr="00603619">
              <w:rPr>
                <w:rFonts w:ascii="Arial" w:hAnsi="Arial" w:cs="Simplified Arabic"/>
                <w:sz w:val="28"/>
                <w:szCs w:val="28"/>
                <w:rtl/>
                <w:lang w:bidi="ar-IQ"/>
              </w:rPr>
              <w:t xml:space="preserve">السمات المشتركة </w:t>
            </w:r>
            <w:r w:rsidRPr="00603619">
              <w:rPr>
                <w:rFonts w:ascii="Arial" w:hAnsi="Arial" w:cs="Simplified Arabic" w:hint="cs"/>
                <w:sz w:val="28"/>
                <w:szCs w:val="28"/>
                <w:rtl/>
                <w:lang w:bidi="ar-IQ"/>
              </w:rPr>
              <w:t xml:space="preserve">بين </w:t>
            </w:r>
            <w:r w:rsidRPr="00603619">
              <w:rPr>
                <w:rFonts w:ascii="Arial" w:hAnsi="Arial" w:cs="Simplified Arabic"/>
                <w:sz w:val="28"/>
                <w:szCs w:val="28"/>
                <w:rtl/>
                <w:lang w:bidi="ar-IQ"/>
              </w:rPr>
              <w:t>الأنظمة السياسية العربية</w:t>
            </w: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31"/>
        </w:trPr>
        <w:tc>
          <w:tcPr>
            <w:tcW w:w="126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D322A9">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8B2BBC" w:rsidRDefault="00BD26D7" w:rsidP="00B77246">
            <w:pPr>
              <w:jc w:val="center"/>
              <w:rPr>
                <w:rFonts w:ascii="Arial" w:hAnsi="Arial" w:cs="Simplified Arabic"/>
                <w:sz w:val="28"/>
                <w:szCs w:val="28"/>
                <w:rtl/>
                <w:lang w:bidi="ar-IQ"/>
              </w:rPr>
            </w:pPr>
            <w:r w:rsidRPr="008B2BBC">
              <w:rPr>
                <w:rFonts w:ascii="Arial" w:hAnsi="Arial" w:cs="Simplified Arabic" w:hint="cs"/>
                <w:sz w:val="28"/>
                <w:szCs w:val="28"/>
                <w:rtl/>
                <w:lang w:bidi="ar-IQ"/>
              </w:rPr>
              <w:t xml:space="preserve">- </w:t>
            </w:r>
            <w:r w:rsidRPr="008B2BBC">
              <w:rPr>
                <w:rFonts w:ascii="Arial" w:hAnsi="Arial" w:cs="Simplified Arabic"/>
                <w:sz w:val="28"/>
                <w:szCs w:val="28"/>
                <w:rtl/>
                <w:lang w:bidi="ar-IQ"/>
              </w:rPr>
              <w:t>السمات المشتركة الأنظمة السياسية العربية مع الدول النامية</w:t>
            </w:r>
          </w:p>
          <w:p w:rsidR="00BD26D7" w:rsidRPr="00603619"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D322A9">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603619" w:rsidRDefault="00BD26D7" w:rsidP="00B77246">
            <w:pPr>
              <w:jc w:val="center"/>
              <w:rPr>
                <w:rFonts w:ascii="Arial" w:hAnsi="Arial" w:cs="Simplified Arabic"/>
                <w:sz w:val="28"/>
                <w:szCs w:val="28"/>
                <w:rtl/>
                <w:lang w:bidi="ar-IQ"/>
              </w:rPr>
            </w:pPr>
            <w:r w:rsidRPr="003E7E23">
              <w:rPr>
                <w:rFonts w:ascii="Arial" w:hAnsi="Arial" w:cs="Simplified Arabic"/>
                <w:sz w:val="28"/>
                <w:szCs w:val="28"/>
                <w:rtl/>
                <w:lang w:bidi="ar-IQ"/>
              </w:rPr>
              <w:t>- التميز بين مفهومي الوطن العربي والشرق الأوسط</w:t>
            </w: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 xml:space="preserve">- </w:t>
            </w:r>
            <w:r w:rsidRPr="008B2BBC">
              <w:rPr>
                <w:rFonts w:ascii="Arial" w:hAnsi="Arial" w:cs="Simplified Arabic" w:hint="cs"/>
                <w:sz w:val="28"/>
                <w:szCs w:val="28"/>
                <w:rtl/>
                <w:lang w:bidi="ar-IQ"/>
              </w:rPr>
              <w:t>مناهج البحث في النظم السياسية العربية</w:t>
            </w:r>
          </w:p>
          <w:p w:rsidR="00BD26D7" w:rsidRPr="003E7E23"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 xml:space="preserve">- </w:t>
            </w:r>
            <w:r w:rsidRPr="008B2BBC">
              <w:rPr>
                <w:rFonts w:ascii="Arial" w:hAnsi="Arial" w:cs="Simplified Arabic" w:hint="cs"/>
                <w:sz w:val="28"/>
                <w:szCs w:val="28"/>
                <w:rtl/>
                <w:lang w:bidi="ar-IQ"/>
              </w:rPr>
              <w:t>معايير تصنيف النظم السياسية العربية</w:t>
            </w:r>
          </w:p>
          <w:p w:rsidR="00BD26D7" w:rsidRDefault="00BD26D7" w:rsidP="00B77246">
            <w:pPr>
              <w:bidi w:val="0"/>
              <w:jc w:val="cente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8</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 xml:space="preserve">- </w:t>
            </w:r>
            <w:r w:rsidRPr="008B2BBC">
              <w:rPr>
                <w:rFonts w:ascii="Arial" w:hAnsi="Arial" w:cs="Simplified Arabic" w:hint="cs"/>
                <w:sz w:val="28"/>
                <w:szCs w:val="28"/>
                <w:rtl/>
                <w:lang w:bidi="ar-IQ"/>
              </w:rPr>
              <w:t>بيئة النظم السياسية العربية</w:t>
            </w:r>
          </w:p>
          <w:p w:rsidR="00BD26D7" w:rsidRPr="005E43D2" w:rsidRDefault="00BD26D7" w:rsidP="00B77246">
            <w:pPr>
              <w:shd w:val="clear" w:color="auto" w:fill="FFFFFF"/>
              <w:autoSpaceDE w:val="0"/>
              <w:autoSpaceDN w:val="0"/>
              <w:bidi w:val="0"/>
              <w:adjustRightInd w:val="0"/>
              <w:jc w:val="center"/>
              <w:rPr>
                <w:rFonts w:ascii="Cambria" w:eastAsia="Calibri" w:hAnsi="Cambria" w:cs="Times New Roman"/>
                <w:color w:val="000000"/>
                <w:sz w:val="22"/>
                <w:szCs w:val="22"/>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8B2BBC" w:rsidRDefault="00BD26D7" w:rsidP="00B77246">
            <w:pPr>
              <w:jc w:val="center"/>
              <w:rPr>
                <w:rFonts w:ascii="Arial" w:hAnsi="Arial" w:cs="Simplified Arabic"/>
                <w:sz w:val="28"/>
                <w:szCs w:val="28"/>
                <w:rtl/>
                <w:lang w:bidi="ar-IQ"/>
              </w:rPr>
            </w:pPr>
            <w:r w:rsidRPr="008B2BBC">
              <w:rPr>
                <w:rFonts w:ascii="Arial" w:hAnsi="Arial" w:cs="Simplified Arabic" w:hint="cs"/>
                <w:sz w:val="28"/>
                <w:szCs w:val="28"/>
                <w:rtl/>
                <w:lang w:bidi="ar-IQ"/>
              </w:rPr>
              <w:t xml:space="preserve">- </w:t>
            </w:r>
            <w:r w:rsidRPr="008B2BBC">
              <w:rPr>
                <w:rFonts w:ascii="Arial" w:hAnsi="Arial" w:cs="Simplified Arabic"/>
                <w:sz w:val="28"/>
                <w:szCs w:val="28"/>
                <w:rtl/>
                <w:lang w:bidi="ar-IQ"/>
              </w:rPr>
              <w:t>التعددية السياسية والتحول الديمقراطي</w:t>
            </w:r>
          </w:p>
          <w:p w:rsidR="00BD26D7" w:rsidRPr="00603619"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5E43D2" w:rsidRDefault="00BD26D7" w:rsidP="00B77246">
            <w:pPr>
              <w:shd w:val="clear" w:color="auto" w:fill="FFFFFF"/>
              <w:autoSpaceDE w:val="0"/>
              <w:autoSpaceDN w:val="0"/>
              <w:bidi w:val="0"/>
              <w:adjustRightInd w:val="0"/>
              <w:jc w:val="center"/>
              <w:rPr>
                <w:rFonts w:ascii="Cambria" w:eastAsia="Calibri" w:hAnsi="Cambria" w:cs="Times New Roman"/>
                <w:color w:val="000000"/>
                <w:sz w:val="22"/>
                <w:szCs w:val="22"/>
                <w:lang w:bidi="ar-IQ"/>
              </w:rPr>
            </w:pPr>
            <w:r w:rsidRPr="008B2BBC">
              <w:rPr>
                <w:rFonts w:ascii="Arial" w:hAnsi="Arial" w:cs="Simplified Arabic" w:hint="cs"/>
                <w:sz w:val="28"/>
                <w:szCs w:val="28"/>
                <w:rtl/>
                <w:lang w:bidi="ar-IQ"/>
              </w:rPr>
              <w:t>- الإطار</w:t>
            </w:r>
            <w:r w:rsidRPr="008B2BBC">
              <w:rPr>
                <w:rFonts w:ascii="Arial" w:hAnsi="Arial" w:cs="Simplified Arabic"/>
                <w:sz w:val="28"/>
                <w:szCs w:val="28"/>
                <w:rtl/>
                <w:lang w:bidi="ar-IQ"/>
              </w:rPr>
              <w:t xml:space="preserve"> </w:t>
            </w:r>
            <w:proofErr w:type="spellStart"/>
            <w:r w:rsidRPr="008B2BBC">
              <w:rPr>
                <w:rFonts w:ascii="Arial" w:hAnsi="Arial" w:cs="Simplified Arabic" w:hint="cs"/>
                <w:sz w:val="28"/>
                <w:szCs w:val="28"/>
                <w:rtl/>
                <w:lang w:bidi="ar-IQ"/>
              </w:rPr>
              <w:t>ألمفاهيمي</w:t>
            </w:r>
            <w:proofErr w:type="spellEnd"/>
            <w:r w:rsidRPr="008B2BBC">
              <w:rPr>
                <w:rFonts w:ascii="Arial" w:hAnsi="Arial" w:cs="Simplified Arabic"/>
                <w:sz w:val="28"/>
                <w:szCs w:val="28"/>
                <w:rtl/>
                <w:lang w:bidi="ar-IQ"/>
              </w:rPr>
              <w:t xml:space="preserve"> في </w:t>
            </w:r>
            <w:r w:rsidRPr="008B2BBC">
              <w:rPr>
                <w:rFonts w:ascii="Arial" w:hAnsi="Arial" w:cs="Simplified Arabic" w:hint="cs"/>
                <w:sz w:val="28"/>
                <w:szCs w:val="28"/>
                <w:rtl/>
                <w:lang w:bidi="ar-IQ"/>
              </w:rPr>
              <w:t>التأصيل</w:t>
            </w:r>
            <w:r w:rsidRPr="008B2BBC">
              <w:rPr>
                <w:rFonts w:ascii="Arial" w:hAnsi="Arial" w:cs="Simplified Arabic"/>
                <w:sz w:val="28"/>
                <w:szCs w:val="28"/>
                <w:rtl/>
                <w:lang w:bidi="ar-IQ"/>
              </w:rPr>
              <w:t xml:space="preserve"> لبعض المفاهيم </w:t>
            </w:r>
            <w:r w:rsidRPr="008B2BBC">
              <w:rPr>
                <w:rFonts w:ascii="Arial" w:hAnsi="Arial" w:cs="Simplified Arabic" w:hint="cs"/>
                <w:sz w:val="28"/>
                <w:szCs w:val="28"/>
                <w:rtl/>
                <w:lang w:bidi="ar-IQ"/>
              </w:rPr>
              <w:t>الأساسية</w:t>
            </w:r>
            <w:r w:rsidRPr="008B2BBC">
              <w:rPr>
                <w:rFonts w:ascii="Arial" w:hAnsi="Arial" w:cs="Simplified Arabic"/>
                <w:sz w:val="28"/>
                <w:szCs w:val="28"/>
                <w:rtl/>
                <w:lang w:bidi="ar-IQ"/>
              </w:rPr>
              <w:t xml:space="preserve"> المرتبطة بالتعددية وعملية التحول الديمقراطي.</w:t>
            </w: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3E7E23" w:rsidRDefault="00BD26D7" w:rsidP="00B77246">
            <w:pPr>
              <w:jc w:val="center"/>
              <w:rPr>
                <w:rtl/>
              </w:rPr>
            </w:pPr>
            <w:r>
              <w:rPr>
                <w:rFonts w:ascii="Arial" w:hAnsi="Arial" w:cs="Simplified Arabic" w:hint="cs"/>
                <w:sz w:val="28"/>
                <w:szCs w:val="28"/>
                <w:rtl/>
                <w:lang w:bidi="ar-IQ"/>
              </w:rPr>
              <w:t xml:space="preserve">- </w:t>
            </w:r>
            <w:r w:rsidRPr="008B2BBC">
              <w:rPr>
                <w:rFonts w:ascii="Arial" w:hAnsi="Arial" w:cs="Simplified Arabic" w:hint="cs"/>
                <w:sz w:val="28"/>
                <w:szCs w:val="28"/>
                <w:rtl/>
                <w:lang w:bidi="ar-IQ"/>
              </w:rPr>
              <w:t>تحليل عملية الانتقال إلى التعددية السياسية</w:t>
            </w: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rPr>
                <w:rFonts w:ascii="Arial" w:hAnsi="Arial" w:cs="Simplified Arabic"/>
                <w:sz w:val="28"/>
                <w:szCs w:val="28"/>
                <w:rtl/>
                <w:lang w:bidi="ar-IQ"/>
              </w:rPr>
            </w:pPr>
            <w:r>
              <w:rPr>
                <w:rFonts w:ascii="Arial" w:hAnsi="Arial" w:cs="Simplified Arabic" w:hint="cs"/>
                <w:sz w:val="28"/>
                <w:szCs w:val="28"/>
                <w:rtl/>
                <w:lang w:bidi="ar-IQ"/>
              </w:rPr>
              <w:t>-</w:t>
            </w:r>
            <w:r w:rsidRPr="008B2BBC">
              <w:rPr>
                <w:rFonts w:ascii="Arial" w:hAnsi="Arial" w:cs="Simplified Arabic" w:hint="cs"/>
                <w:sz w:val="28"/>
                <w:szCs w:val="28"/>
                <w:rtl/>
                <w:lang w:bidi="ar-IQ"/>
              </w:rPr>
              <w:t xml:space="preserve"> بعض المداخل النظرية والتحليلية في دراسة التعددية السياسية والتحول الديمقراطي في الدول العربية</w:t>
            </w:r>
          </w:p>
          <w:p w:rsidR="00BD26D7" w:rsidRPr="005E43D2" w:rsidRDefault="00BD26D7" w:rsidP="00B77246">
            <w:pPr>
              <w:shd w:val="clear" w:color="auto" w:fill="FFFFFF"/>
              <w:autoSpaceDE w:val="0"/>
              <w:autoSpaceDN w:val="0"/>
              <w:bidi w:val="0"/>
              <w:adjustRightInd w:val="0"/>
              <w:jc w:val="center"/>
              <w:rPr>
                <w:rFonts w:ascii="Cambria" w:eastAsia="Calibri" w:hAnsi="Cambria" w:cs="Times New Roman"/>
                <w:color w:val="000000"/>
                <w:sz w:val="22"/>
                <w:szCs w:val="22"/>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8B2BBC" w:rsidRDefault="00BD26D7" w:rsidP="00B77246">
            <w:pPr>
              <w:jc w:val="center"/>
              <w:rPr>
                <w:rFonts w:ascii="Arial" w:hAnsi="Arial" w:cs="Simplified Arabic"/>
                <w:sz w:val="28"/>
                <w:szCs w:val="28"/>
                <w:rtl/>
                <w:lang w:bidi="ar-IQ"/>
              </w:rPr>
            </w:pPr>
            <w:r>
              <w:rPr>
                <w:rFonts w:ascii="Arial" w:hAnsi="Arial" w:cs="Simplified Arabic" w:hint="cs"/>
                <w:sz w:val="28"/>
                <w:szCs w:val="28"/>
                <w:rtl/>
                <w:lang w:bidi="ar-IQ"/>
              </w:rPr>
              <w:t xml:space="preserve">- </w:t>
            </w:r>
            <w:r w:rsidRPr="008B2BBC">
              <w:rPr>
                <w:rFonts w:ascii="Arial" w:hAnsi="Arial" w:cs="Simplified Arabic" w:hint="cs"/>
                <w:sz w:val="28"/>
                <w:szCs w:val="28"/>
                <w:rtl/>
                <w:lang w:bidi="ar-IQ"/>
              </w:rPr>
              <w:t>السياسات العامة</w:t>
            </w:r>
          </w:p>
          <w:p w:rsidR="00BD26D7" w:rsidRDefault="00BD26D7" w:rsidP="00B77246">
            <w:pPr>
              <w:jc w:val="center"/>
              <w:rPr>
                <w:rFonts w:ascii="Arial" w:hAnsi="Arial" w:cs="Simplified Arabic"/>
                <w:sz w:val="28"/>
                <w:szCs w:val="28"/>
                <w:rtl/>
                <w:lang w:bidi="ar-IQ"/>
              </w:rPr>
            </w:pPr>
            <w:r w:rsidRPr="008B2BBC">
              <w:rPr>
                <w:rFonts w:ascii="Arial" w:hAnsi="Arial" w:cs="Simplified Arabic" w:hint="cs"/>
                <w:sz w:val="28"/>
                <w:szCs w:val="28"/>
                <w:rtl/>
                <w:lang w:bidi="ar-IQ"/>
              </w:rPr>
              <w:t>- نشأة السياسة العامة وتطور مفاهيمها الحديثة</w:t>
            </w:r>
          </w:p>
          <w:p w:rsidR="00BD26D7" w:rsidRPr="00603619"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8B2BBC" w:rsidRDefault="00BD26D7" w:rsidP="00B77246">
            <w:pPr>
              <w:jc w:val="center"/>
              <w:rPr>
                <w:rFonts w:ascii="Arial" w:hAnsi="Arial" w:cs="Simplified Arabic"/>
                <w:sz w:val="28"/>
                <w:szCs w:val="28"/>
                <w:rtl/>
                <w:lang w:bidi="ar-IQ"/>
              </w:rPr>
            </w:pPr>
            <w:r w:rsidRPr="008B2BBC">
              <w:rPr>
                <w:rFonts w:ascii="Arial" w:hAnsi="Arial" w:cs="Simplified Arabic" w:hint="cs"/>
                <w:sz w:val="28"/>
                <w:szCs w:val="28"/>
                <w:rtl/>
                <w:lang w:bidi="ar-IQ"/>
              </w:rPr>
              <w:t>- عملية صنع السياسة العامة وطرق رسمها وتنفيذها</w:t>
            </w:r>
          </w:p>
          <w:p w:rsidR="00BD26D7" w:rsidRPr="00603619"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813" w:type="dxa"/>
            <w:shd w:val="clear" w:color="auto" w:fill="auto"/>
          </w:tcPr>
          <w:p w:rsidR="00BD26D7" w:rsidRDefault="00BD26D7" w:rsidP="00B77246">
            <w:r w:rsidRPr="007E7D72">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sidRPr="008B2BBC">
              <w:rPr>
                <w:rFonts w:ascii="Arial" w:hAnsi="Arial" w:cs="Simplified Arabic" w:hint="cs"/>
                <w:sz w:val="28"/>
                <w:szCs w:val="28"/>
                <w:rtl/>
                <w:lang w:bidi="ar-IQ"/>
              </w:rPr>
              <w:t>- بيئة السياسة العامة</w:t>
            </w:r>
          </w:p>
          <w:p w:rsidR="00BD26D7" w:rsidRPr="00603619" w:rsidRDefault="00BD26D7" w:rsidP="00B77246">
            <w:pPr>
              <w:jc w:val="center"/>
              <w:rPr>
                <w:rFonts w:ascii="Arial" w:hAnsi="Arial" w:cs="Simplified Arabic"/>
                <w:sz w:val="28"/>
                <w:szCs w:val="28"/>
                <w:rtl/>
                <w:lang w:bidi="ar-IQ"/>
              </w:rPr>
            </w:pPr>
          </w:p>
        </w:tc>
        <w:tc>
          <w:tcPr>
            <w:tcW w:w="1418"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c>
          <w:tcPr>
            <w:tcW w:w="1126" w:type="dxa"/>
            <w:shd w:val="clear" w:color="auto" w:fill="auto"/>
          </w:tcPr>
          <w:p w:rsidR="00BD26D7" w:rsidRPr="00F04C6D" w:rsidRDefault="00BD26D7" w:rsidP="00B77246">
            <w:pPr>
              <w:rPr>
                <w:sz w:val="24"/>
                <w:szCs w:val="24"/>
              </w:rPr>
            </w:pPr>
            <w:r w:rsidRPr="00F04C6D">
              <w:rPr>
                <w:rFonts w:ascii="Cambria" w:eastAsia="Calibri" w:hAnsi="Cambria" w:cs="Simplified Arabic" w:hint="cs"/>
                <w:b/>
                <w:bCs/>
                <w:color w:val="000000"/>
                <w:sz w:val="24"/>
                <w:szCs w:val="24"/>
                <w:rtl/>
                <w:lang w:bidi="ar-IQ"/>
              </w:rPr>
              <w:t>1-2-3</w:t>
            </w:r>
          </w:p>
        </w:tc>
      </w:tr>
      <w:tr w:rsidR="00BD26D7" w:rsidRPr="00FE2B72" w:rsidTr="00B77246">
        <w:trPr>
          <w:trHeight w:val="340"/>
        </w:trPr>
        <w:tc>
          <w:tcPr>
            <w:tcW w:w="9720" w:type="dxa"/>
            <w:gridSpan w:val="6"/>
            <w:shd w:val="clear" w:color="auto" w:fill="auto"/>
          </w:tcPr>
          <w:p w:rsidR="00BD26D7" w:rsidRPr="00F04C6D" w:rsidRDefault="00BD26D7" w:rsidP="00B77246">
            <w:pPr>
              <w:bidi w:val="0"/>
              <w:jc w:val="center"/>
              <w:rPr>
                <w:rFonts w:ascii="Cambria" w:eastAsia="Calibri" w:hAnsi="Cambria" w:cs="Simplified Arabic"/>
                <w:b/>
                <w:bCs/>
                <w:color w:val="000000"/>
                <w:sz w:val="24"/>
                <w:szCs w:val="24"/>
                <w:lang w:bidi="ar-IQ"/>
              </w:rPr>
            </w:pPr>
            <w:r w:rsidRPr="00F04C6D">
              <w:rPr>
                <w:rFonts w:ascii="Cambria" w:eastAsia="Calibri" w:hAnsi="Cambria" w:cs="Simplified Arabic" w:hint="cs"/>
                <w:b/>
                <w:bCs/>
                <w:color w:val="000000"/>
                <w:sz w:val="24"/>
                <w:szCs w:val="24"/>
                <w:rtl/>
                <w:lang w:bidi="ar-IQ"/>
              </w:rPr>
              <w:t>عطلة نصف السنة</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 xml:space="preserve">- </w:t>
            </w:r>
            <w:r w:rsidRPr="008B2BBC">
              <w:rPr>
                <w:rFonts w:ascii="Arial" w:hAnsi="Arial" w:cs="Simplified Arabic" w:hint="cs"/>
                <w:sz w:val="28"/>
                <w:szCs w:val="28"/>
                <w:rtl/>
                <w:lang w:bidi="ar-IQ"/>
              </w:rPr>
              <w:t>تقويم السياسة العامة</w:t>
            </w:r>
          </w:p>
          <w:p w:rsidR="00BD26D7" w:rsidRPr="002A54C4" w:rsidRDefault="00BD26D7" w:rsidP="00B77246">
            <w:pPr>
              <w:bidi w:val="0"/>
              <w:jc w:val="center"/>
              <w:rPr>
                <w:rFonts w:cs="Times New Roman"/>
              </w:rPr>
            </w:pPr>
          </w:p>
        </w:tc>
        <w:tc>
          <w:tcPr>
            <w:tcW w:w="1418" w:type="dxa"/>
            <w:shd w:val="clear" w:color="auto" w:fill="auto"/>
          </w:tcPr>
          <w:p w:rsidR="00BD26D7" w:rsidRPr="003105D4" w:rsidRDefault="00BD26D7" w:rsidP="00B77246">
            <w:pPr>
              <w:rPr>
                <w:sz w:val="24"/>
                <w:szCs w:val="24"/>
              </w:rPr>
            </w:pPr>
            <w:r w:rsidRPr="003105D4">
              <w:rPr>
                <w:rFonts w:ascii="Cambria" w:eastAsia="Calibri" w:hAnsi="Cambria" w:cs="Simplified Arabic" w:hint="cs"/>
                <w:color w:val="000000"/>
                <w:sz w:val="24"/>
                <w:szCs w:val="24"/>
                <w:rtl/>
                <w:lang w:bidi="ar-IQ"/>
              </w:rPr>
              <w:t>1-2-3</w:t>
            </w:r>
          </w:p>
        </w:tc>
        <w:tc>
          <w:tcPr>
            <w:tcW w:w="1126" w:type="dxa"/>
            <w:shd w:val="clear" w:color="auto" w:fill="auto"/>
          </w:tcPr>
          <w:p w:rsidR="00BD26D7" w:rsidRPr="003105D4" w:rsidRDefault="00BD26D7" w:rsidP="00B77246">
            <w:pPr>
              <w:rPr>
                <w:sz w:val="24"/>
                <w:szCs w:val="24"/>
              </w:rPr>
            </w:pPr>
            <w:r w:rsidRPr="003105D4">
              <w:rPr>
                <w:rFonts w:ascii="Cambria" w:eastAsia="Calibri" w:hAnsi="Cambria" w:cs="Simplified Arabic" w:hint="cs"/>
                <w:color w:val="000000"/>
                <w:sz w:val="24"/>
                <w:szCs w:val="24"/>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17</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pPr>
              <w:rPr>
                <w:rtl/>
                <w:lang w:bidi="ar-IQ"/>
              </w:rPr>
            </w:pPr>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8B2BBC" w:rsidRDefault="00BD26D7" w:rsidP="00B77246">
            <w:pPr>
              <w:jc w:val="center"/>
              <w:rPr>
                <w:rFonts w:ascii="Arial" w:hAnsi="Arial" w:cs="Simplified Arabic"/>
                <w:sz w:val="28"/>
                <w:szCs w:val="28"/>
                <w:rtl/>
                <w:lang w:bidi="ar-IQ"/>
              </w:rPr>
            </w:pPr>
            <w:r>
              <w:rPr>
                <w:rFonts w:ascii="Arial" w:hAnsi="Arial" w:cs="Simplified Arabic" w:hint="cs"/>
                <w:sz w:val="28"/>
                <w:szCs w:val="28"/>
                <w:rtl/>
                <w:lang w:bidi="ar-IQ"/>
              </w:rPr>
              <w:t xml:space="preserve">- </w:t>
            </w:r>
            <w:r w:rsidRPr="008B2BBC">
              <w:rPr>
                <w:rFonts w:ascii="Arial" w:hAnsi="Arial" w:cs="Simplified Arabic"/>
                <w:sz w:val="28"/>
                <w:szCs w:val="28"/>
                <w:rtl/>
                <w:lang w:bidi="ar-IQ"/>
              </w:rPr>
              <w:t>نماذج من الأنظمة السياسية العربية</w:t>
            </w:r>
          </w:p>
          <w:p w:rsidR="00BD26D7" w:rsidRPr="005E43D2" w:rsidRDefault="00BD26D7" w:rsidP="00B77246">
            <w:pPr>
              <w:shd w:val="clear" w:color="auto" w:fill="FFFFFF"/>
              <w:autoSpaceDE w:val="0"/>
              <w:autoSpaceDN w:val="0"/>
              <w:bidi w:val="0"/>
              <w:adjustRightInd w:val="0"/>
              <w:jc w:val="center"/>
              <w:rPr>
                <w:rFonts w:ascii="Cambria" w:eastAsia="Calibri" w:hAnsi="Cambria" w:cs="Times New Roman"/>
                <w:color w:val="000000"/>
                <w:sz w:val="22"/>
                <w:szCs w:val="22"/>
              </w:rPr>
            </w:pPr>
            <w:r w:rsidRPr="00B067ED">
              <w:rPr>
                <w:rFonts w:ascii="Simplified Arabic" w:hAnsi="Simplified Arabic" w:cs="Simplified Arabic"/>
                <w:sz w:val="28"/>
                <w:szCs w:val="28"/>
                <w:rtl/>
              </w:rPr>
              <w:t>النظام السياسي في الجمهورية اللبنانية</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18</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sidRPr="00B067ED">
              <w:rPr>
                <w:rFonts w:ascii="Simplified Arabic" w:hAnsi="Simplified Arabic" w:cs="Simplified Arabic"/>
                <w:sz w:val="28"/>
                <w:szCs w:val="28"/>
                <w:rtl/>
              </w:rPr>
              <w:t xml:space="preserve">النظام السياسي في الجمهورية </w:t>
            </w:r>
            <w:r>
              <w:rPr>
                <w:rFonts w:ascii="Simplified Arabic" w:hAnsi="Simplified Arabic" w:cs="Simplified Arabic" w:hint="cs"/>
                <w:sz w:val="28"/>
                <w:szCs w:val="28"/>
                <w:rtl/>
              </w:rPr>
              <w:t>اللبنانية</w:t>
            </w:r>
          </w:p>
          <w:p w:rsidR="00BD26D7" w:rsidRDefault="00BD26D7" w:rsidP="00B77246">
            <w:pPr>
              <w:bidi w:val="0"/>
              <w:jc w:val="center"/>
            </w:pP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19</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bidi w:val="0"/>
              <w:jc w:val="center"/>
            </w:pPr>
            <w:r w:rsidRPr="00B067ED">
              <w:rPr>
                <w:rFonts w:ascii="Simplified Arabic" w:hAnsi="Simplified Arabic" w:cs="Simplified Arabic"/>
                <w:sz w:val="28"/>
                <w:szCs w:val="28"/>
                <w:rtl/>
              </w:rPr>
              <w:t xml:space="preserve">النظام السياسي في الجمهورية </w:t>
            </w:r>
            <w:r>
              <w:rPr>
                <w:rFonts w:ascii="Simplified Arabic" w:hAnsi="Simplified Arabic" w:cs="Simplified Arabic" w:hint="cs"/>
                <w:sz w:val="28"/>
                <w:szCs w:val="28"/>
                <w:rtl/>
              </w:rPr>
              <w:t>المصرية</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20</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bidi w:val="0"/>
              <w:jc w:val="center"/>
            </w:pPr>
            <w:r w:rsidRPr="00B067ED">
              <w:rPr>
                <w:rFonts w:ascii="Simplified Arabic" w:hAnsi="Simplified Arabic" w:cs="Simplified Arabic"/>
                <w:sz w:val="28"/>
                <w:szCs w:val="28"/>
                <w:rtl/>
              </w:rPr>
              <w:t xml:space="preserve">النظام السياسي في الجمهورية </w:t>
            </w:r>
            <w:r>
              <w:rPr>
                <w:rFonts w:ascii="Simplified Arabic" w:hAnsi="Simplified Arabic" w:cs="Simplified Arabic" w:hint="cs"/>
                <w:sz w:val="28"/>
                <w:szCs w:val="28"/>
                <w:rtl/>
              </w:rPr>
              <w:t>المصرية</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21</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bidi w:val="0"/>
              <w:jc w:val="center"/>
            </w:pPr>
            <w:r w:rsidRPr="00B067ED">
              <w:rPr>
                <w:rFonts w:ascii="Simplified Arabic" w:hAnsi="Simplified Arabic" w:cs="Simplified Arabic"/>
                <w:sz w:val="28"/>
                <w:szCs w:val="28"/>
                <w:rtl/>
              </w:rPr>
              <w:t>النظام السياسي في دولة الكويت</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22</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bidi w:val="0"/>
              <w:jc w:val="center"/>
            </w:pPr>
            <w:r w:rsidRPr="00B067ED">
              <w:rPr>
                <w:rFonts w:ascii="Simplified Arabic" w:hAnsi="Simplified Arabic" w:cs="Simplified Arabic"/>
                <w:sz w:val="28"/>
                <w:szCs w:val="28"/>
                <w:rtl/>
              </w:rPr>
              <w:t>النظام السياسي في دولة الكويت</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23</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sidRPr="0067027E">
              <w:rPr>
                <w:rFonts w:ascii="Simplified Arabic" w:hAnsi="Simplified Arabic" w:cs="Simplified Arabic"/>
                <w:sz w:val="28"/>
                <w:szCs w:val="28"/>
                <w:rtl/>
              </w:rPr>
              <w:t>النظام السياسي في المملكة المغربية</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24</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sidRPr="0067027E">
              <w:rPr>
                <w:rFonts w:ascii="Simplified Arabic" w:hAnsi="Simplified Arabic" w:cs="Simplified Arabic"/>
                <w:sz w:val="28"/>
                <w:szCs w:val="28"/>
                <w:rtl/>
              </w:rPr>
              <w:t>النظام السياسي في المملكة المغربية</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25</w:t>
            </w:r>
          </w:p>
        </w:tc>
        <w:tc>
          <w:tcPr>
            <w:tcW w:w="813" w:type="dxa"/>
            <w:shd w:val="clear" w:color="auto" w:fill="auto"/>
          </w:tcPr>
          <w:p w:rsidR="00BD26D7" w:rsidRDefault="00BD26D7" w:rsidP="00B77246">
            <w:r w:rsidRPr="008E4E65">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w:t>
            </w:r>
            <w:r w:rsidRPr="008B2BBC">
              <w:rPr>
                <w:rFonts w:ascii="Arial" w:hAnsi="Arial" w:cs="Simplified Arabic"/>
                <w:sz w:val="28"/>
                <w:szCs w:val="28"/>
                <w:rtl/>
                <w:lang w:bidi="ar-IQ"/>
              </w:rPr>
              <w:t>النظام السياسي في الأردن</w:t>
            </w:r>
          </w:p>
          <w:p w:rsidR="00BD26D7" w:rsidRDefault="00BD26D7" w:rsidP="00B77246">
            <w:pPr>
              <w:bidi w:val="0"/>
              <w:jc w:val="center"/>
            </w:pP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26</w:t>
            </w:r>
          </w:p>
        </w:tc>
        <w:tc>
          <w:tcPr>
            <w:tcW w:w="813" w:type="dxa"/>
            <w:shd w:val="clear" w:color="auto" w:fill="auto"/>
          </w:tcPr>
          <w:p w:rsidR="00BD26D7" w:rsidRDefault="00BD26D7" w:rsidP="00B77246">
            <w:r w:rsidRPr="00AB2821">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w:t>
            </w:r>
            <w:r w:rsidRPr="008B2BBC">
              <w:rPr>
                <w:rFonts w:ascii="Arial" w:hAnsi="Arial" w:cs="Simplified Arabic"/>
                <w:sz w:val="28"/>
                <w:szCs w:val="28"/>
                <w:rtl/>
                <w:lang w:bidi="ar-IQ"/>
              </w:rPr>
              <w:t>النظام السياسي في الأردن</w:t>
            </w:r>
          </w:p>
          <w:p w:rsidR="00BD26D7" w:rsidRDefault="00BD26D7" w:rsidP="00B77246">
            <w:pPr>
              <w:bidi w:val="0"/>
              <w:jc w:val="center"/>
            </w:pP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27</w:t>
            </w:r>
          </w:p>
        </w:tc>
        <w:tc>
          <w:tcPr>
            <w:tcW w:w="813" w:type="dxa"/>
            <w:shd w:val="clear" w:color="auto" w:fill="auto"/>
          </w:tcPr>
          <w:p w:rsidR="00BD26D7" w:rsidRDefault="00BD26D7" w:rsidP="00B77246">
            <w:r w:rsidRPr="00AB2821">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w:t>
            </w:r>
            <w:r w:rsidRPr="008B2BBC">
              <w:rPr>
                <w:rFonts w:ascii="Arial" w:hAnsi="Arial" w:cs="Simplified Arabic"/>
                <w:sz w:val="28"/>
                <w:szCs w:val="28"/>
                <w:rtl/>
                <w:lang w:bidi="ar-IQ"/>
              </w:rPr>
              <w:t>النظام السياسي في سوريا</w:t>
            </w:r>
          </w:p>
          <w:p w:rsidR="00BD26D7" w:rsidRDefault="00BD26D7" w:rsidP="00B77246">
            <w:pPr>
              <w:bidi w:val="0"/>
              <w:jc w:val="center"/>
            </w:pP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28</w:t>
            </w:r>
          </w:p>
        </w:tc>
        <w:tc>
          <w:tcPr>
            <w:tcW w:w="813" w:type="dxa"/>
            <w:shd w:val="clear" w:color="auto" w:fill="auto"/>
          </w:tcPr>
          <w:p w:rsidR="00BD26D7" w:rsidRDefault="00BD26D7" w:rsidP="00B77246">
            <w:r w:rsidRPr="00AB2821">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jc w:val="center"/>
            </w:pPr>
            <w:r>
              <w:rPr>
                <w:rFonts w:ascii="Arial" w:hAnsi="Arial" w:cs="Simplified Arabic" w:hint="cs"/>
                <w:sz w:val="28"/>
                <w:szCs w:val="28"/>
                <w:rtl/>
                <w:lang w:bidi="ar-IQ"/>
              </w:rPr>
              <w:t>-</w:t>
            </w:r>
            <w:r w:rsidRPr="008B2BBC">
              <w:rPr>
                <w:rFonts w:ascii="Arial" w:hAnsi="Arial" w:cs="Simplified Arabic"/>
                <w:sz w:val="28"/>
                <w:szCs w:val="28"/>
                <w:rtl/>
                <w:lang w:bidi="ar-IQ"/>
              </w:rPr>
              <w:t>النظام السياسي في الجزائر</w:t>
            </w:r>
          </w:p>
          <w:p w:rsidR="00BD26D7" w:rsidRDefault="00BD26D7" w:rsidP="00B77246">
            <w:pPr>
              <w:bidi w:val="0"/>
              <w:jc w:val="center"/>
            </w:pP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29</w:t>
            </w:r>
          </w:p>
        </w:tc>
        <w:tc>
          <w:tcPr>
            <w:tcW w:w="813" w:type="dxa"/>
            <w:shd w:val="clear" w:color="auto" w:fill="auto"/>
          </w:tcPr>
          <w:p w:rsidR="00BD26D7" w:rsidRDefault="00BD26D7" w:rsidP="00B77246">
            <w:r w:rsidRPr="00AB2821">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Default="00BD26D7" w:rsidP="00B77246">
            <w:pPr>
              <w:bidi w:val="0"/>
              <w:jc w:val="center"/>
            </w:pPr>
            <w:r w:rsidRPr="00B067ED">
              <w:rPr>
                <w:rFonts w:ascii="Simplified Arabic" w:hAnsi="Simplified Arabic" w:cs="Simplified Arabic"/>
                <w:sz w:val="28"/>
                <w:szCs w:val="28"/>
                <w:rtl/>
              </w:rPr>
              <w:t>النظام السياسي في دولة الكويت</w:t>
            </w: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r w:rsidR="00BD26D7" w:rsidRPr="00FE2B72" w:rsidTr="00B77246">
        <w:trPr>
          <w:trHeight w:val="340"/>
        </w:trPr>
        <w:tc>
          <w:tcPr>
            <w:tcW w:w="1260" w:type="dxa"/>
            <w:shd w:val="clear" w:color="auto" w:fill="auto"/>
          </w:tcPr>
          <w:p w:rsidR="00BD26D7"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w:t>
            </w:r>
          </w:p>
        </w:tc>
        <w:tc>
          <w:tcPr>
            <w:tcW w:w="813" w:type="dxa"/>
            <w:shd w:val="clear" w:color="auto" w:fill="auto"/>
          </w:tcPr>
          <w:p w:rsidR="00BD26D7" w:rsidRDefault="00BD26D7" w:rsidP="00B77246">
            <w:r w:rsidRPr="00AB2821">
              <w:rPr>
                <w:rFonts w:ascii="Cambria" w:eastAsia="Calibri" w:hAnsi="Cambria" w:cs="Times New Roman" w:hint="cs"/>
                <w:color w:val="000000"/>
                <w:sz w:val="28"/>
                <w:szCs w:val="28"/>
                <w:rtl/>
                <w:lang w:bidi="ar-IQ"/>
              </w:rPr>
              <w:t>2</w:t>
            </w:r>
          </w:p>
        </w:tc>
        <w:tc>
          <w:tcPr>
            <w:tcW w:w="1559" w:type="dxa"/>
            <w:shd w:val="clear" w:color="auto" w:fill="auto"/>
          </w:tcPr>
          <w:p w:rsidR="00BD26D7" w:rsidRDefault="00BD26D7" w:rsidP="00B77246">
            <w:r w:rsidRPr="00F94FDD">
              <w:rPr>
                <w:rFonts w:ascii="Cambria" w:eastAsia="Calibri" w:hAnsi="Cambria" w:cs="Times New Roman" w:hint="cs"/>
                <w:color w:val="000000"/>
                <w:sz w:val="24"/>
                <w:szCs w:val="24"/>
                <w:rtl/>
                <w:lang w:bidi="ar-IQ"/>
              </w:rPr>
              <w:t xml:space="preserve">  ا-ب-ج-د</w:t>
            </w:r>
          </w:p>
        </w:tc>
        <w:tc>
          <w:tcPr>
            <w:tcW w:w="3544" w:type="dxa"/>
            <w:shd w:val="clear" w:color="auto" w:fill="auto"/>
          </w:tcPr>
          <w:p w:rsidR="00BD26D7" w:rsidRPr="00B067ED" w:rsidRDefault="00BD26D7" w:rsidP="00B77246">
            <w:pPr>
              <w:jc w:val="center"/>
              <w:rPr>
                <w:rFonts w:ascii="Simplified Arabic" w:hAnsi="Simplified Arabic" w:cs="Simplified Arabic"/>
                <w:sz w:val="28"/>
                <w:szCs w:val="28"/>
                <w:rtl/>
              </w:rPr>
            </w:pPr>
            <w:r>
              <w:rPr>
                <w:rFonts w:ascii="Simplified Arabic" w:hAnsi="Simplified Arabic" w:cs="Simplified Arabic" w:hint="cs"/>
                <w:sz w:val="28"/>
                <w:szCs w:val="28"/>
                <w:rtl/>
              </w:rPr>
              <w:t>النظام السياسي في الجمهورية التونسية</w:t>
            </w:r>
          </w:p>
          <w:p w:rsidR="00BD26D7" w:rsidRDefault="00BD26D7" w:rsidP="00B77246">
            <w:pPr>
              <w:bidi w:val="0"/>
              <w:jc w:val="center"/>
            </w:pPr>
          </w:p>
        </w:tc>
        <w:tc>
          <w:tcPr>
            <w:tcW w:w="1418"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c>
          <w:tcPr>
            <w:tcW w:w="1126" w:type="dxa"/>
            <w:shd w:val="clear" w:color="auto" w:fill="auto"/>
          </w:tcPr>
          <w:p w:rsidR="00BD26D7" w:rsidRDefault="00BD26D7" w:rsidP="00B77246">
            <w:r w:rsidRPr="00A734EA">
              <w:rPr>
                <w:rFonts w:ascii="Cambria" w:eastAsia="Calibri" w:hAnsi="Cambria" w:cs="Simplified Arabic" w:hint="cs"/>
                <w:b/>
                <w:bCs/>
                <w:color w:val="000000"/>
                <w:rtl/>
                <w:lang w:bidi="ar-IQ"/>
              </w:rPr>
              <w:t>1-2-3</w:t>
            </w:r>
          </w:p>
        </w:tc>
      </w:tr>
    </w:tbl>
    <w:p w:rsidR="00BD26D7" w:rsidRPr="00E779AA" w:rsidRDefault="00BD26D7" w:rsidP="00BD26D7">
      <w:pPr>
        <w:shd w:val="clear" w:color="auto" w:fill="FFFFFF"/>
        <w:autoSpaceDE w:val="0"/>
        <w:autoSpaceDN w:val="0"/>
        <w:adjustRightInd w:val="0"/>
        <w:spacing w:after="200" w:line="276" w:lineRule="auto"/>
        <w:rPr>
          <w:sz w:val="28"/>
          <w:szCs w:val="28"/>
          <w:rtl/>
          <w:lang w:bidi="ar-IQ"/>
        </w:rPr>
      </w:pPr>
    </w:p>
    <w:p w:rsidR="00BD26D7" w:rsidRPr="00807DE1" w:rsidRDefault="00BD26D7" w:rsidP="00BD26D7">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D26D7" w:rsidRPr="00FE2B72" w:rsidTr="00B77246">
        <w:trPr>
          <w:trHeight w:val="477"/>
        </w:trPr>
        <w:tc>
          <w:tcPr>
            <w:tcW w:w="9720" w:type="dxa"/>
            <w:gridSpan w:val="2"/>
            <w:shd w:val="clear" w:color="auto" w:fill="auto"/>
          </w:tcPr>
          <w:p w:rsidR="00BD26D7" w:rsidRPr="00FE2B72" w:rsidRDefault="00BD26D7" w:rsidP="00BD26D7">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البنية التحتي</w:t>
            </w:r>
            <w:r>
              <w:rPr>
                <w:rFonts w:ascii="Cambria" w:eastAsia="Calibri" w:hAnsi="Cambria" w:cs="Times New Roman" w:hint="cs"/>
                <w:color w:val="000000"/>
                <w:sz w:val="28"/>
                <w:szCs w:val="28"/>
                <w:rtl/>
                <w:lang w:bidi="ar-IQ"/>
              </w:rPr>
              <w:t>ة</w:t>
            </w:r>
          </w:p>
        </w:tc>
      </w:tr>
      <w:tr w:rsidR="00BD26D7" w:rsidRPr="00FE2B72" w:rsidTr="00B77246">
        <w:trPr>
          <w:trHeight w:val="570"/>
        </w:trPr>
        <w:tc>
          <w:tcPr>
            <w:tcW w:w="4007"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D26D7" w:rsidRPr="00FE2B72" w:rsidRDefault="00BD26D7" w:rsidP="00B77246">
            <w:pPr>
              <w:shd w:val="clear" w:color="auto" w:fill="FFFFFF"/>
              <w:autoSpaceDE w:val="0"/>
              <w:autoSpaceDN w:val="0"/>
              <w:bidi w:val="0"/>
              <w:adjustRightInd w:val="0"/>
              <w:rPr>
                <w:rFonts w:ascii="Cambria" w:eastAsia="Calibri" w:hAnsi="Cambria"/>
                <w:color w:val="000000"/>
                <w:sz w:val="28"/>
                <w:szCs w:val="28"/>
                <w:lang w:bidi="ar-IQ"/>
              </w:rPr>
            </w:pPr>
            <w:r w:rsidRPr="003B3351">
              <w:rPr>
                <w:rFonts w:ascii="Nyala" w:hAnsi="Nyala"/>
                <w:sz w:val="32"/>
                <w:szCs w:val="32"/>
                <w:rtl/>
                <w:lang w:bidi="ar-EG"/>
              </w:rPr>
              <w:t>النظم السياسية العربية المعاصرة</w:t>
            </w:r>
          </w:p>
        </w:tc>
      </w:tr>
      <w:tr w:rsidR="00BD26D7" w:rsidRPr="00FE2B72" w:rsidTr="00B77246">
        <w:trPr>
          <w:trHeight w:val="1005"/>
        </w:trPr>
        <w:tc>
          <w:tcPr>
            <w:tcW w:w="4007"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D26D7" w:rsidRPr="003B3351" w:rsidRDefault="00BD26D7" w:rsidP="00B77246">
            <w:pPr>
              <w:shd w:val="clear" w:color="auto" w:fill="FFFFFF"/>
              <w:autoSpaceDE w:val="0"/>
              <w:autoSpaceDN w:val="0"/>
              <w:bidi w:val="0"/>
              <w:adjustRightInd w:val="0"/>
              <w:rPr>
                <w:rFonts w:ascii="Nyala" w:hAnsi="Nyala"/>
                <w:sz w:val="32"/>
                <w:szCs w:val="32"/>
                <w:rtl/>
                <w:lang w:bidi="ar-EG"/>
              </w:rPr>
            </w:pPr>
            <w:r w:rsidRPr="003B3351">
              <w:rPr>
                <w:rFonts w:ascii="Nyala" w:hAnsi="Nyala"/>
                <w:sz w:val="32"/>
                <w:szCs w:val="32"/>
                <w:lang w:bidi="ar-EG"/>
              </w:rPr>
              <w:t>1-</w:t>
            </w:r>
            <w:r w:rsidRPr="003B3351">
              <w:rPr>
                <w:rFonts w:ascii="Nyala" w:hAnsi="Nyala"/>
                <w:sz w:val="32"/>
                <w:szCs w:val="32"/>
                <w:lang w:bidi="ar-EG"/>
              </w:rPr>
              <w:tab/>
            </w:r>
            <w:r w:rsidRPr="003B3351">
              <w:rPr>
                <w:rFonts w:ascii="Nyala" w:hAnsi="Nyala"/>
                <w:sz w:val="32"/>
                <w:szCs w:val="32"/>
                <w:rtl/>
                <w:lang w:bidi="ar-EG"/>
              </w:rPr>
              <w:t>حسان شفيق العاني ، النظم السياسية والقانون الدستوري</w:t>
            </w:r>
            <w:r w:rsidRPr="003B3351">
              <w:rPr>
                <w:rFonts w:ascii="Nyala" w:hAnsi="Nyala"/>
                <w:sz w:val="32"/>
                <w:szCs w:val="32"/>
                <w:lang w:bidi="ar-EG"/>
              </w:rPr>
              <w:t>.</w:t>
            </w:r>
          </w:p>
          <w:p w:rsidR="00BD26D7" w:rsidRPr="003B3351" w:rsidRDefault="00BD26D7" w:rsidP="00B77246">
            <w:pPr>
              <w:shd w:val="clear" w:color="auto" w:fill="FFFFFF"/>
              <w:autoSpaceDE w:val="0"/>
              <w:autoSpaceDN w:val="0"/>
              <w:bidi w:val="0"/>
              <w:adjustRightInd w:val="0"/>
              <w:rPr>
                <w:rFonts w:ascii="Nyala" w:hAnsi="Nyala"/>
                <w:sz w:val="32"/>
                <w:szCs w:val="32"/>
                <w:rtl/>
                <w:lang w:bidi="ar-EG"/>
              </w:rPr>
            </w:pPr>
            <w:r w:rsidRPr="003B3351">
              <w:rPr>
                <w:rFonts w:ascii="Nyala" w:hAnsi="Nyala"/>
                <w:sz w:val="32"/>
                <w:szCs w:val="32"/>
                <w:lang w:bidi="ar-EG"/>
              </w:rPr>
              <w:t>2-</w:t>
            </w:r>
            <w:r w:rsidRPr="003B3351">
              <w:rPr>
                <w:rFonts w:ascii="Nyala" w:hAnsi="Nyala"/>
                <w:sz w:val="32"/>
                <w:szCs w:val="32"/>
                <w:lang w:bidi="ar-EG"/>
              </w:rPr>
              <w:tab/>
            </w:r>
            <w:r w:rsidRPr="003B3351">
              <w:rPr>
                <w:rFonts w:ascii="Nyala" w:hAnsi="Nyala"/>
                <w:sz w:val="32"/>
                <w:szCs w:val="32"/>
                <w:rtl/>
                <w:lang w:bidi="ar-EG"/>
              </w:rPr>
              <w:t>حكمت السعيد ، ج2 ، النظم السياسية العربية</w:t>
            </w:r>
            <w:r w:rsidRPr="003B3351">
              <w:rPr>
                <w:rFonts w:ascii="Nyala" w:hAnsi="Nyala"/>
                <w:sz w:val="32"/>
                <w:szCs w:val="32"/>
                <w:lang w:bidi="ar-EG"/>
              </w:rPr>
              <w:t>.</w:t>
            </w:r>
          </w:p>
          <w:p w:rsidR="00BD26D7" w:rsidRPr="003B3351" w:rsidRDefault="00BD26D7" w:rsidP="00B77246">
            <w:pPr>
              <w:shd w:val="clear" w:color="auto" w:fill="FFFFFF"/>
              <w:autoSpaceDE w:val="0"/>
              <w:autoSpaceDN w:val="0"/>
              <w:bidi w:val="0"/>
              <w:adjustRightInd w:val="0"/>
              <w:rPr>
                <w:rFonts w:ascii="Nyala" w:hAnsi="Nyala"/>
                <w:sz w:val="32"/>
                <w:szCs w:val="32"/>
                <w:rtl/>
                <w:lang w:bidi="ar-EG"/>
              </w:rPr>
            </w:pPr>
            <w:r w:rsidRPr="003B3351">
              <w:rPr>
                <w:rFonts w:ascii="Nyala" w:hAnsi="Nyala"/>
                <w:sz w:val="32"/>
                <w:szCs w:val="32"/>
                <w:lang w:bidi="ar-EG"/>
              </w:rPr>
              <w:t>3-</w:t>
            </w:r>
            <w:r w:rsidRPr="003B3351">
              <w:rPr>
                <w:rFonts w:ascii="Nyala" w:hAnsi="Nyala"/>
                <w:sz w:val="32"/>
                <w:szCs w:val="32"/>
                <w:lang w:bidi="ar-EG"/>
              </w:rPr>
              <w:tab/>
            </w:r>
            <w:r w:rsidRPr="003B3351">
              <w:rPr>
                <w:rFonts w:ascii="Nyala" w:hAnsi="Nyala"/>
                <w:sz w:val="32"/>
                <w:szCs w:val="32"/>
                <w:rtl/>
                <w:lang w:bidi="ar-EG"/>
              </w:rPr>
              <w:t>نيفين مسعد وعلي الدين هلال، النظم السياسية العربية ، قضايا الاستمرار والتغيير</w:t>
            </w:r>
            <w:r w:rsidRPr="003B3351">
              <w:rPr>
                <w:rFonts w:ascii="Nyala" w:hAnsi="Nyala"/>
                <w:sz w:val="32"/>
                <w:szCs w:val="32"/>
                <w:lang w:bidi="ar-EG"/>
              </w:rPr>
              <w:t>.</w:t>
            </w:r>
          </w:p>
          <w:p w:rsidR="00BD26D7" w:rsidRPr="00FE2B72" w:rsidRDefault="00BD26D7" w:rsidP="00B77246">
            <w:pPr>
              <w:shd w:val="clear" w:color="auto" w:fill="FFFFFF"/>
              <w:autoSpaceDE w:val="0"/>
              <w:autoSpaceDN w:val="0"/>
              <w:bidi w:val="0"/>
              <w:adjustRightInd w:val="0"/>
              <w:rPr>
                <w:rFonts w:ascii="Cambria" w:eastAsia="Calibri" w:hAnsi="Cambria"/>
                <w:color w:val="000000"/>
                <w:sz w:val="28"/>
                <w:szCs w:val="28"/>
              </w:rPr>
            </w:pPr>
            <w:r w:rsidRPr="003B3351">
              <w:rPr>
                <w:rFonts w:ascii="Nyala" w:hAnsi="Nyala"/>
                <w:sz w:val="32"/>
                <w:szCs w:val="32"/>
                <w:lang w:bidi="ar-EG"/>
              </w:rPr>
              <w:t>4-</w:t>
            </w:r>
            <w:r w:rsidRPr="003B3351">
              <w:rPr>
                <w:rFonts w:ascii="Nyala" w:hAnsi="Nyala"/>
                <w:sz w:val="32"/>
                <w:szCs w:val="32"/>
                <w:lang w:bidi="ar-EG"/>
              </w:rPr>
              <w:tab/>
            </w:r>
            <w:r w:rsidRPr="003B3351">
              <w:rPr>
                <w:rFonts w:ascii="Nyala" w:hAnsi="Nyala"/>
                <w:sz w:val="32"/>
                <w:szCs w:val="32"/>
                <w:rtl/>
                <w:lang w:bidi="ar-EG"/>
              </w:rPr>
              <w:t>حسنين توفيق إبراهيم ، النظم السياسية العربية</w:t>
            </w:r>
            <w:r w:rsidRPr="003B3351">
              <w:rPr>
                <w:rFonts w:ascii="Nyala" w:hAnsi="Nyala"/>
                <w:sz w:val="32"/>
                <w:szCs w:val="32"/>
                <w:lang w:bidi="ar-EG"/>
              </w:rPr>
              <w:t>.</w:t>
            </w:r>
          </w:p>
        </w:tc>
      </w:tr>
      <w:tr w:rsidR="00BD26D7" w:rsidRPr="00FE2B72" w:rsidTr="00B77246">
        <w:trPr>
          <w:trHeight w:val="1247"/>
        </w:trPr>
        <w:tc>
          <w:tcPr>
            <w:tcW w:w="4007"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المجلات الاكاديمية المتخصصة في العلوم السياسية</w:t>
            </w:r>
          </w:p>
        </w:tc>
      </w:tr>
      <w:tr w:rsidR="00BD26D7" w:rsidRPr="00FE2B72" w:rsidTr="00B77246">
        <w:trPr>
          <w:trHeight w:val="1247"/>
        </w:trPr>
        <w:tc>
          <w:tcPr>
            <w:tcW w:w="4007"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المواقع الالكترونية المتعددة ذوات الاهتمام والعلاقة بالموضوع</w:t>
            </w:r>
          </w:p>
        </w:tc>
      </w:tr>
    </w:tbl>
    <w:p w:rsidR="00BD26D7" w:rsidRDefault="00BD26D7" w:rsidP="00BD26D7">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26D7" w:rsidRPr="00FE2B72" w:rsidTr="00B77246">
        <w:trPr>
          <w:trHeight w:val="419"/>
        </w:trPr>
        <w:tc>
          <w:tcPr>
            <w:tcW w:w="9720" w:type="dxa"/>
            <w:shd w:val="clear" w:color="auto" w:fill="auto"/>
          </w:tcPr>
          <w:p w:rsidR="00BD26D7" w:rsidRPr="00FE2B72" w:rsidRDefault="00BD26D7" w:rsidP="00BD26D7">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خطة تطوير المقرر الدراسي </w:t>
            </w:r>
          </w:p>
        </w:tc>
      </w:tr>
      <w:tr w:rsidR="00BD26D7" w:rsidRPr="00FE2B72" w:rsidTr="00B77246">
        <w:trPr>
          <w:trHeight w:val="495"/>
        </w:trPr>
        <w:tc>
          <w:tcPr>
            <w:tcW w:w="9720" w:type="dxa"/>
            <w:shd w:val="clear" w:color="auto" w:fill="auto"/>
          </w:tcPr>
          <w:p w:rsidR="00BD26D7" w:rsidRPr="00FE2B72" w:rsidRDefault="00BD26D7" w:rsidP="00B7724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w:t>
            </w:r>
            <w:r w:rsidRPr="006C0657">
              <w:rPr>
                <w:rFonts w:ascii="Cambria" w:eastAsia="Calibri" w:hAnsi="Cambria" w:cs="Times New Roman"/>
                <w:color w:val="000000"/>
                <w:sz w:val="28"/>
                <w:szCs w:val="28"/>
                <w:rtl/>
                <w:lang w:bidi="ar-IQ"/>
              </w:rPr>
              <w:t>اضافة معلومات جديدة للمادة الدراسية لمواكبة التطورات العلمية بنسبة لا تزيد عن 20% سنويا بالتعاون مع اللجنة العلمية في القسم.</w:t>
            </w:r>
          </w:p>
        </w:tc>
      </w:tr>
    </w:tbl>
    <w:p w:rsidR="00BD26D7" w:rsidRPr="002A432E" w:rsidRDefault="00BD26D7" w:rsidP="00BD26D7">
      <w:pPr>
        <w:shd w:val="clear" w:color="auto" w:fill="FFFFFF"/>
        <w:spacing w:after="240" w:line="276" w:lineRule="auto"/>
        <w:rPr>
          <w:sz w:val="24"/>
          <w:szCs w:val="24"/>
          <w:rtl/>
          <w:lang w:bidi="ar-IQ"/>
        </w:rPr>
      </w:pPr>
    </w:p>
    <w:p w:rsidR="00F0203C" w:rsidRDefault="00F0203C">
      <w:pPr>
        <w:rPr>
          <w:lang w:bidi="ar-IQ"/>
        </w:rPr>
      </w:pPr>
    </w:p>
    <w:sectPr w:rsidR="00F0203C" w:rsidSect="00BF2B60">
      <w:footerReference w:type="default" r:id="rId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B4" w:rsidRDefault="009A25B4">
      <w:r>
        <w:separator/>
      </w:r>
    </w:p>
  </w:endnote>
  <w:endnote w:type="continuationSeparator" w:id="0">
    <w:p w:rsidR="009A25B4" w:rsidRDefault="009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04C6D" w:rsidTr="00807DE1">
      <w:trPr>
        <w:trHeight w:val="151"/>
      </w:trPr>
      <w:tc>
        <w:tcPr>
          <w:tcW w:w="2250" w:type="pct"/>
          <w:tcBorders>
            <w:bottom w:val="single" w:sz="4" w:space="0" w:color="4F81BD"/>
          </w:tcBorders>
        </w:tcPr>
        <w:p w:rsidR="00F04C6D" w:rsidRPr="007B671C" w:rsidRDefault="009A25B4" w:rsidP="00807DE1">
          <w:pPr>
            <w:pStyle w:val="a4"/>
            <w:rPr>
              <w:rFonts w:ascii="Cambria" w:hAnsi="Cambria"/>
              <w:b/>
              <w:bCs/>
              <w:lang w:val="en-US" w:eastAsia="en-US"/>
            </w:rPr>
          </w:pPr>
        </w:p>
      </w:tc>
      <w:tc>
        <w:tcPr>
          <w:tcW w:w="500" w:type="pct"/>
          <w:vMerge w:val="restart"/>
          <w:noWrap/>
          <w:vAlign w:val="center"/>
        </w:tcPr>
        <w:p w:rsidR="00F04C6D" w:rsidRPr="00807DE1" w:rsidRDefault="00BD26D7" w:rsidP="00807DE1">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E02D04" w:rsidRPr="00E02D04">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F04C6D" w:rsidRPr="007B671C" w:rsidRDefault="009A25B4" w:rsidP="00807DE1">
          <w:pPr>
            <w:pStyle w:val="a4"/>
            <w:rPr>
              <w:rFonts w:ascii="Cambria" w:hAnsi="Cambria"/>
              <w:b/>
              <w:bCs/>
              <w:lang w:val="en-US" w:eastAsia="en-US"/>
            </w:rPr>
          </w:pPr>
        </w:p>
      </w:tc>
    </w:tr>
    <w:tr w:rsidR="00F04C6D" w:rsidTr="00807DE1">
      <w:trPr>
        <w:trHeight w:val="150"/>
      </w:trPr>
      <w:tc>
        <w:tcPr>
          <w:tcW w:w="2250" w:type="pct"/>
          <w:tcBorders>
            <w:top w:val="single" w:sz="4" w:space="0" w:color="4F81BD"/>
          </w:tcBorders>
        </w:tcPr>
        <w:p w:rsidR="00F04C6D" w:rsidRPr="007B671C" w:rsidRDefault="009A25B4" w:rsidP="00807DE1">
          <w:pPr>
            <w:pStyle w:val="a4"/>
            <w:rPr>
              <w:rFonts w:ascii="Cambria" w:hAnsi="Cambria"/>
              <w:b/>
              <w:bCs/>
              <w:lang w:val="en-US" w:eastAsia="en-US"/>
            </w:rPr>
          </w:pPr>
        </w:p>
      </w:tc>
      <w:tc>
        <w:tcPr>
          <w:tcW w:w="500" w:type="pct"/>
          <w:vMerge/>
        </w:tcPr>
        <w:p w:rsidR="00F04C6D" w:rsidRPr="007B671C" w:rsidRDefault="009A25B4" w:rsidP="00807DE1">
          <w:pPr>
            <w:pStyle w:val="a4"/>
            <w:jc w:val="center"/>
            <w:rPr>
              <w:rFonts w:ascii="Cambria" w:hAnsi="Cambria"/>
              <w:b/>
              <w:bCs/>
              <w:lang w:val="en-US" w:eastAsia="en-US"/>
            </w:rPr>
          </w:pPr>
        </w:p>
      </w:tc>
      <w:tc>
        <w:tcPr>
          <w:tcW w:w="2250" w:type="pct"/>
          <w:tcBorders>
            <w:top w:val="single" w:sz="4" w:space="0" w:color="4F81BD"/>
          </w:tcBorders>
        </w:tcPr>
        <w:p w:rsidR="00F04C6D" w:rsidRPr="007B671C" w:rsidRDefault="009A25B4" w:rsidP="00807DE1">
          <w:pPr>
            <w:pStyle w:val="a4"/>
            <w:rPr>
              <w:rFonts w:ascii="Cambria" w:hAnsi="Cambria"/>
              <w:b/>
              <w:bCs/>
              <w:lang w:val="en-US" w:eastAsia="en-US"/>
            </w:rPr>
          </w:pPr>
        </w:p>
      </w:tc>
    </w:tr>
  </w:tbl>
  <w:p w:rsidR="00F04C6D" w:rsidRDefault="009A25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B4" w:rsidRDefault="009A25B4">
      <w:r>
        <w:separator/>
      </w:r>
    </w:p>
  </w:footnote>
  <w:footnote w:type="continuationSeparator" w:id="0">
    <w:p w:rsidR="009A25B4" w:rsidRDefault="009A2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D75"/>
    <w:multiLevelType w:val="hybridMultilevel"/>
    <w:tmpl w:val="60E0D7DA"/>
    <w:lvl w:ilvl="0" w:tplc="60E46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E2441"/>
    <w:multiLevelType w:val="hybridMultilevel"/>
    <w:tmpl w:val="AFA6FCD8"/>
    <w:lvl w:ilvl="0" w:tplc="BA04E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A69A3"/>
    <w:multiLevelType w:val="hybridMultilevel"/>
    <w:tmpl w:val="FEC45D9A"/>
    <w:lvl w:ilvl="0" w:tplc="334C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E666E"/>
    <w:multiLevelType w:val="hybridMultilevel"/>
    <w:tmpl w:val="5CD83436"/>
    <w:lvl w:ilvl="0" w:tplc="59D48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00814"/>
    <w:multiLevelType w:val="hybridMultilevel"/>
    <w:tmpl w:val="36DCFA9E"/>
    <w:lvl w:ilvl="0" w:tplc="5BEE2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3130F"/>
    <w:multiLevelType w:val="hybridMultilevel"/>
    <w:tmpl w:val="6D30671C"/>
    <w:lvl w:ilvl="0" w:tplc="0A22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D7"/>
    <w:rsid w:val="002456B2"/>
    <w:rsid w:val="009A25B4"/>
    <w:rsid w:val="00BD26D7"/>
    <w:rsid w:val="00E02D04"/>
    <w:rsid w:val="00F02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D7"/>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26D7"/>
    <w:pPr>
      <w:tabs>
        <w:tab w:val="center" w:pos="4153"/>
        <w:tab w:val="right" w:pos="8306"/>
      </w:tabs>
    </w:pPr>
  </w:style>
  <w:style w:type="character" w:customStyle="1" w:styleId="Char">
    <w:name w:val="تذييل الصفحة Char"/>
    <w:basedOn w:val="a0"/>
    <w:link w:val="a3"/>
    <w:rsid w:val="00BD26D7"/>
    <w:rPr>
      <w:rFonts w:ascii="Times New Roman" w:eastAsia="Times New Roman" w:hAnsi="Times New Roman" w:cs="Traditional Arabic"/>
      <w:sz w:val="20"/>
      <w:szCs w:val="20"/>
    </w:rPr>
  </w:style>
  <w:style w:type="paragraph" w:styleId="a4">
    <w:name w:val="header"/>
    <w:basedOn w:val="a"/>
    <w:link w:val="Char0"/>
    <w:uiPriority w:val="99"/>
    <w:rsid w:val="00BD26D7"/>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BD26D7"/>
    <w:rPr>
      <w:rFonts w:ascii="Times New Roman" w:eastAsia="Times New Roman" w:hAnsi="Times New Roman" w:cs="Times New Roman"/>
      <w:sz w:val="20"/>
      <w:szCs w:val="20"/>
      <w:lang w:val="x-none" w:eastAsia="x-none"/>
    </w:rPr>
  </w:style>
  <w:style w:type="paragraph" w:styleId="a5">
    <w:name w:val="No Spacing"/>
    <w:link w:val="Char1"/>
    <w:uiPriority w:val="1"/>
    <w:qFormat/>
    <w:rsid w:val="00BD26D7"/>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BD26D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D7"/>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26D7"/>
    <w:pPr>
      <w:tabs>
        <w:tab w:val="center" w:pos="4153"/>
        <w:tab w:val="right" w:pos="8306"/>
      </w:tabs>
    </w:pPr>
  </w:style>
  <w:style w:type="character" w:customStyle="1" w:styleId="Char">
    <w:name w:val="تذييل الصفحة Char"/>
    <w:basedOn w:val="a0"/>
    <w:link w:val="a3"/>
    <w:rsid w:val="00BD26D7"/>
    <w:rPr>
      <w:rFonts w:ascii="Times New Roman" w:eastAsia="Times New Roman" w:hAnsi="Times New Roman" w:cs="Traditional Arabic"/>
      <w:sz w:val="20"/>
      <w:szCs w:val="20"/>
    </w:rPr>
  </w:style>
  <w:style w:type="paragraph" w:styleId="a4">
    <w:name w:val="header"/>
    <w:basedOn w:val="a"/>
    <w:link w:val="Char0"/>
    <w:uiPriority w:val="99"/>
    <w:rsid w:val="00BD26D7"/>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BD26D7"/>
    <w:rPr>
      <w:rFonts w:ascii="Times New Roman" w:eastAsia="Times New Roman" w:hAnsi="Times New Roman" w:cs="Times New Roman"/>
      <w:sz w:val="20"/>
      <w:szCs w:val="20"/>
      <w:lang w:val="x-none" w:eastAsia="x-none"/>
    </w:rPr>
  </w:style>
  <w:style w:type="paragraph" w:styleId="a5">
    <w:name w:val="No Spacing"/>
    <w:link w:val="Char1"/>
    <w:uiPriority w:val="1"/>
    <w:qFormat/>
    <w:rsid w:val="00BD26D7"/>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BD26D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5368</Characters>
  <Application>Microsoft Office Word</Application>
  <DocSecurity>0</DocSecurity>
  <Lines>44</Lines>
  <Paragraphs>12</Paragraphs>
  <ScaleCrop>false</ScaleCrop>
  <Company>SACC</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2021-06-30T22:05:00Z</dcterms:created>
  <dcterms:modified xsi:type="dcterms:W3CDTF">2021-10-26T19:10:00Z</dcterms:modified>
</cp:coreProperties>
</file>