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Arabic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Arabic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pStyle w:val="Normal"/>
        <w:jc w:val="end"/>
        <w:rPr>
          <w:rFonts w:ascii="Simplified Arabic" w:hAnsi="Simplified Arabic" w:cs="Simplified Arabic"/>
          <w:sz w:val="28"/>
          <w:szCs w:val="28"/>
          <w:lang w:bidi="ar-IQ"/>
        </w:rPr>
        <w:bidi/>
      </w:pPr>
      <w:r>
        <w:rPr>
          <w:rFonts w:ascii="Simplified Arabic" w:hAnsi="Simplified Arabic" w:cs="Simplified Arabic"/>
          <w:sz w:val="28"/>
          <w:sz w:val="28"/>
          <w:szCs w:val="28"/>
          <w:lang w:bidi="ar-IQ"/>
        </w:rPr>
        <w:t>Theories of social change</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ascii="Simplified Arabic" w:hAnsi="Simplified Arabic" w:eastAsia="Times New Roman" w:cs="Simplified Arabic"/>
          <w:color w:val="000000"/>
          <w:kern w:val="0"/>
          <w:sz w:val="28"/>
          <w:sz w:val="28"/>
          <w:szCs w:val="28"/>
        </w:rPr>
        <w:t xml:space="preserve">First: Theories of social progress:</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ascii="Simplified Arabic" w:hAnsi="Simplified Arabic" w:eastAsia="Times New Roman" w:cs="Simplified Arabic"/>
          <w:color w:val="000000"/>
          <w:kern w:val="0"/>
          <w:sz w:val="28"/>
          <w:sz w:val="28"/>
          <w:szCs w:val="28"/>
        </w:rPr>
        <w:t xml:space="preserve">The theory of social progress is based on its view of social change as proceeding in an ascending line, meaning that change is progressive. And that societies are in constant progress. Representatives of this trend include Jean-Jacques Rousseau, Condorcet, and Auguste Comte:</w:t>
      </w:r>
      <w:r>
        <w:rPr>
          <w:rFonts w:eastAsia="Times New Roman" w:cs="Simplified Arabic" w:ascii="Simplified Arabic" w:hAnsi="Simplified Arabic"/>
          <w:color w:val="000000"/>
          <w:kern w:val="0"/>
          <w:sz w:val="28"/>
          <w:szCs w:val="28"/>
        </w:rPr>
        <w:t>1)_ The Social Contract Theory of Jean-Jacques Rousseau (1712-1778): His theory of social progress is presented in his famous book "The Social Contract" (The Social Contract), through which we find that human progress occurred in evolutionary stages: The first stage: The stage of natural life and human submission to the natural order. The second stage: The stage of individual ownership and manual production in the field of agriculture, which prompted humans to settle down and form families. The third stage: The stage of inequality, in which competition and conflict between individuals and groups increased, and control was given to the strongest. The fourth stage: The contractual stage, in which contracts were concluded between individuals, organized political organization was established, and a ruler was chosen to rule according to their will. Rousseau's theory has been criticized several times, the most important of which is that his theory is imaginary, unrealistic, and lacks historical support. The idea of ​​​​a contract is inconceivable in the first place, given the impossibility of all individuals agreeing to choose their ruler. The idea remains imaginary and an assumption subject to refutation and proof. Rousseau's theory alerted thinkers to the idea of ​​​​progress and contributed to the establishment of the idea of ​​​​modern democracy, as the book "The Social Contract" was considered the gospel of the French Revolution.</w:t>
      </w:r>
    </w:p>
    <w:p>
      <w:pPr>
        <w:pStyle w:val="Normal"/>
        <w:spacing w:lineRule="auto" w:line="240" w:before="280" w:after="280"/>
        <w:ind w:start="0" w:end="0" w:hanging="0"/>
        <w:jc w:val="both"/>
        <w:rPr/>
      </w:pPr>
      <w:r>
        <w:rPr>
          <w:rFonts w:eastAsia="Times New Roman" w:cs="Simplified Arabic" w:ascii="Simplified Arabic" w:hAnsi="Simplified Arabic"/>
          <w:color w:val="000000"/>
          <w:kern w:val="0"/>
          <w:sz w:val="28"/>
          <w:szCs w:val="28"/>
        </w:rPr>
        <w:t>(</w:t>
      </w:r>
      <w:r>
        <w:rPr>
          <w:rFonts w:eastAsia="Times New Roman" w:cs="Simplified Arabic" w:ascii="Simplified Arabic" w:hAnsi="Simplified Arabic"/>
          <w:color w:val="000000"/>
          <w:kern w:val="0"/>
          <w:sz w:val="28"/>
          <w:szCs w:val="28"/>
        </w:rPr>
        <w:t>2) Antonine Condercet's (1743-1794) Theory of Human Progress Condercet explained the progress of human life in his famous book (Historical Form of the Progress of the Human Mind in 1774 AD). He saw human progress in a straight ascending line towards betterment and perfection. Culture and education are the basic foundation for achieving progress in society. He believed that history is the discovery and application of the laws of social progress. He had an optimistic view of the stages of human progress. For him, progress is the accumulation of scientific knowledge and its application. It helps accelerate the improvement of the level of humanity. He divided the history of civilization into ten stages. Each stage represents a specific period in human progress. These stages can be summarized as follows: 1. The Natural Stage: Based on primitive industries. 2. The Stage of Herding and Animal Domestication. 3. The Stage of Agriculture: The stage of human settlement. 4. The Stage of Greek Civilization: In this stage, civilization emerged among the Greeks as a political unit. 5. The Stage of Roman Civilization: In this stage, the idea of ​​​​the empire and the Roman practical tendency appeared. 6. The Christian Middle Ages: In this period, he demonstrated the intensity of the conflict between the two authorities (temporal and religious). 7. The Feudal Era: In this period, tyranny appeared on the part of rulers, warriors, and clergy. 8. The Invention of Printing: It facilitated the spread of books and ideas in general. 9. The French Revolution: Condorcet considered it the age of freedom, the Declaration of Human Rights, and the development of new methods in human affairs. 10. The Era of Hopes or the Future of Humanity: By studying the past and present of humanity, it is possible to predict what this humanity will become. The individual achieves self-development and advancement. Thus, he was optimistic in his view of the future.</w:t>
      </w:r>
    </w:p>
    <w:p>
      <w:pPr>
        <w:pStyle w:val="Normal"/>
        <w:spacing w:lineRule="auto" w:line="240" w:before="280" w:after="280"/>
        <w:ind w:start="0" w:end="0" w:hanging="0"/>
        <w:jc w:val="both"/>
        <w:rPr/>
      </w:pPr>
      <w:r>
        <w:rPr>
          <w:rFonts w:eastAsia="Times New Roman" w:cs="Simplified Arabic" w:ascii="Simplified Arabic" w:hAnsi="Simplified Arabic"/>
          <w:color w:val="000000"/>
          <w:kern w:val="0"/>
          <w:sz w:val="28"/>
          <w:szCs w:val="28"/>
        </w:rPr>
        <w:t>(</w:t>
      </w:r>
      <w:r>
        <w:rPr>
          <w:rFonts w:eastAsia="Times New Roman" w:cs="Simplified Arabic" w:ascii="Simplified Arabic" w:hAnsi="Simplified Arabic"/>
          <w:color w:val="000000"/>
          <w:kern w:val="0"/>
          <w:sz w:val="28"/>
          <w:szCs w:val="28"/>
        </w:rPr>
        <w:t>3)_ Auguste Comte's Theory (1779-1857): Through his study of social dynamics (social change) and social statics (social structure), he arrived at the law of the three mental states or stages and his theory of linear social progress: The Law of the Three States: • The religious-theological state: This is the stage in which various phenomena were explained by primary causes. • The philosophical (metaphysical) state (1300-1800): He calls it (the age of Western revolutions), where human thinking and perceptions are less diagnostic. Primary causes are replaced by more general causes, which are metaphysical entities (above human sense). • The scientific (positivist) state (from 1800 AD to infinity): In this state, phenomena are explained by causes based on the scientific method built on observation, experimentation, historical comparison, and moving away from abstract causes.</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ascii="Simplified Arabic" w:hAnsi="Simplified Arabic" w:eastAsia="Times New Roman" w:cs="Simplified Arabic"/>
          <w:color w:val="000000"/>
          <w:kern w:val="0"/>
          <w:sz w:val="28"/>
          <w:sz w:val="28"/>
          <w:szCs w:val="28"/>
        </w:rPr>
        <w:t>Theory of social progress: Comte believes that the evolutionary development witnessed by humanity appears in two aspects:</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eastAsia="Times New Roman" w:cs="Simplified Arabic" w:ascii="Simplified Arabic" w:hAnsi="Simplified Arabic"/>
          <w:color w:val="000000"/>
          <w:kern w:val="0"/>
          <w:sz w:val="28"/>
          <w:szCs w:val="28"/>
        </w:rPr>
        <w:t>1. The progressive progress of the social condition: It is constantly improving thanks to the laws of social phenomena that we can discover. This enables us to predict the course of phenomena and prevent their deviation by controlling and directing them in the desired direction.</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eastAsia="Times New Roman" w:cs="Simplified Arabic" w:ascii="Simplified Arabic" w:hAnsi="Simplified Arabic"/>
          <w:color w:val="000000"/>
          <w:kern w:val="0"/>
          <w:sz w:val="28"/>
          <w:szCs w:val="28"/>
        </w:rPr>
        <w:t>2. The evolutionary progress of human nature: This occurred in the natural, mental, and moral aspects. Many criticisms have been directed at Comte's views on social progress.</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ascii="Simplified Arabic" w:hAnsi="Simplified Arabic" w:eastAsia="Times New Roman" w:cs="Simplified Arabic"/>
          <w:color w:val="000000"/>
          <w:kern w:val="0"/>
          <w:sz w:val="28"/>
          <w:sz w:val="28"/>
          <w:szCs w:val="28"/>
        </w:rPr>
        <w:t xml:space="preserve">Theories of social evolution:</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ascii="Simplified Arabic" w:hAnsi="Simplified Arabic" w:eastAsia="Times New Roman" w:cs="Simplified Arabic"/>
          <w:color w:val="000000"/>
          <w:kern w:val="0"/>
          <w:sz w:val="28"/>
          <w:sz w:val="28"/>
          <w:szCs w:val="28"/>
        </w:rPr>
        <w:t xml:space="preserve">The idea of ​​evolution is considered one of the most important major events that dominated human thought, especially in the second half of the nineteenth century. Darwin's book "The Origin of Species", which he published in</w:t>
      </w:r>
      <w:r>
        <w:rPr>
          <w:rFonts w:eastAsia="Times New Roman" w:cs="Simplified Arabic" w:ascii="Simplified Arabic" w:hAnsi="Simplified Arabic"/>
          <w:color w:val="000000"/>
          <w:kern w:val="0"/>
          <w:sz w:val="28"/>
          <w:szCs w:val="28"/>
        </w:rPr>
        <w:t>1859 AD had the greatest impact on the emergence of evolutionary theory in sociological thought. One of the most famous representatives of the evolutionary trend in sociology is the English scholar Herbert Spencer, who is considered one of the most important pillars of the scientific social movement in the nineteenth century. There is a great similarity between his social theory and Darwin's biological theory, as he likened the development of society to the development of an organic organism.</w:t>
      </w:r>
    </w:p>
    <w:p>
      <w:pPr>
        <w:pStyle w:val="Normal"/>
        <w:spacing w:lineRule="auto" w:line="240" w:before="280" w:after="280"/>
        <w:ind w:start="0" w:end="0" w:hanging="0"/>
        <w:jc w:val="both"/>
        <w:rPr/>
      </w:pPr>
      <w:r>
        <w:rPr>
          <w:rFonts w:ascii="Simplified Arabic" w:hAnsi="Simplified Arabic" w:eastAsia="Times New Roman" w:cs="Simplified Arabic"/>
          <w:color w:val="000000"/>
          <w:kern w:val="0"/>
          <w:sz w:val="28"/>
          <w:sz w:val="28"/>
          <w:szCs w:val="28"/>
        </w:rPr>
        <w:t xml:space="preserve">Herbert Spencer's theory</w:t>
      </w:r>
      <w:r>
        <w:rPr>
          <w:rFonts w:eastAsia="Times New Roman" w:cs="Simplified Arabic" w:ascii="Simplified Arabic" w:hAnsi="Simplified Arabic"/>
          <w:color w:val="000000"/>
          <w:kern w:val="0"/>
          <w:sz w:val="28"/>
          <w:szCs w:val="28"/>
        </w:rPr>
        <w:t>Spencer (1820-1903) believed that all actions proceed according to the law of "relative connection," meaning that they are linked to each other, as there is a similarity between society and the organism in several areas. He believed that evolution in general moves gradually from the stage of homogeneity to the stage of heterogeneity, arriving at the stage of integration. The development of society is inevitable as a result of natural, psychological, and biological factors that work together in an evolutionary process that Spencer calls "supra-organic development." Specialization is the goal of all development and advancement of creatures. That is, the more complex an organism becomes, the more specialized and unique it becomes. The more unique and specialized its organs become, the more independent they become. The process of growth—evolution—is inferred from the increase in size of society and the organism. He believed that there is no continuous development, but rather its end is extinction. Thus, Spencer's view of evolution is pessimistic. Thus, despite some general criticism, Spencer's ideas were widely accepted during his lifetime and influenced the direction of consensus theory. There is a strong similarity between what he advocated and what the scholar Ibn Khaldun had advocated. Spencer's theory responded to two fundamental needs of the era: First, the desire to unify knowledge. Second, the need for a scientific justification for the principle of "laissez-faire."</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ascii="Simplified Arabic" w:hAnsi="Simplified Arabic" w:eastAsia="Times New Roman" w:cs="Simplified Arabic"/>
          <w:color w:val="000000"/>
          <w:kern w:val="0"/>
          <w:sz w:val="28"/>
          <w:sz w:val="28"/>
          <w:szCs w:val="28"/>
        </w:rPr>
        <w:t xml:space="preserve">A General Evaluation of Classical Theories The above presentation of classical theories reveals that their view of social change is general and comprehensive, without distinguishing between cultural differences between societies; in other words, they have a general view of humanity. This study falls within the scope of "philosophy of history." There is a difference between the perspectives of sociology and the philosophy of history in studying human civilizations. Sociology does not accept the idea of ​​absolute progress, as this is a philosophical and personal idea that expresses a particular perspective. Sociologists also do not make absolute value judgments about the progress of societies. Rather, they believe that societies fall behind after progress, or vice versa, and in different eras. Classical theories based their ideas on incomplete induction while achieving absolute generalization. They generally only studied one society. However, they remain important because they constitute a frame of reference for sociological thought in contemporary social theory.</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ascii="Simplified Arabic" w:hAnsi="Simplified Arabic" w:eastAsia="Times New Roman" w:cs="Simplified Arabic"/>
          <w:color w:val="000000"/>
          <w:kern w:val="0"/>
          <w:sz w:val="28"/>
          <w:sz w:val="28"/>
          <w:szCs w:val="28"/>
        </w:rPr>
        <w:t xml:space="preserve">Modern (sociological) theories</w:t>
      </w:r>
    </w:p>
    <w:p>
      <w:pPr>
        <w:pStyle w:val="Normal"/>
        <w:spacing w:lineRule="auto" w:line="240" w:before="280" w:after="280"/>
        <w:ind w:start="0" w:end="0" w:hanging="0"/>
        <w:jc w:val="both"/>
        <w:rPr/>
      </w:pPr>
      <w:r>
        <w:rPr>
          <w:rFonts w:ascii="Simplified Arabic" w:hAnsi="Simplified Arabic" w:eastAsia="Times New Roman" w:cs="Simplified Arabic"/>
          <w:color w:val="000000"/>
          <w:kern w:val="0"/>
          <w:sz w:val="28"/>
          <w:sz w:val="28"/>
          <w:szCs w:val="28"/>
        </w:rPr>
        <w:t xml:space="preserve">First: The Technological Factor Theory: Technology is defined as the technology used by people at a given time in order to adapt to the biophysical environment. It can also be defined as the sum of knowledge, accumulated and available experiences, and the material and organizational means used in various fields in order to satisfy the growing human needs, whether at the individual or societal level. The relationship between technology and society: Technology is closely linked to society; it is a reflection of the material and intellectual culture of society. Technology includes the applied science that leads to the manufacture of material things. We are interested in technology as meanings, dimensions, and reflections, not as machines, due to the effects it leaves on society. The relationship between society and technology is summarized in the following aspects:</w:t>
      </w:r>
      <w:r>
        <w:rPr>
          <w:rFonts w:eastAsia="Times New Roman" w:cs="Simplified Arabic" w:ascii="Simplified Arabic" w:hAnsi="Simplified Arabic"/>
          <w:color w:val="000000"/>
          <w:kern w:val="0"/>
          <w:sz w:val="28"/>
          <w:szCs w:val="28"/>
        </w:rPr>
        <w:t>1) The sociological stance leads to the material invention used in society. 2) The technological invention affects the life of society through its use. 3) Technology affects societies that did not contribute to the process of invention or discovery, due to the diffusion factor. Technology and Social Change: The technological theory believes that social change is caused by the technological factor, i.e. technology is the cause of change in society, and the technological factor has a significant impact on the social history of societies and leads to their progress. Technology has contributed to the formation of several trends within society, including: 1) Specialization in work, as technology performs multiple functions and achieves its work with great efficiency. 2) Technological inventions gain great importance in the life of societies due to the importance and clarity of their role, such as electricity, the telephone, etc. 3) The creation of the phenomena of imperialism, colonialism, and dependency, resulting primarily from the industrial revolution, which led to a surplus in industrial production and superior inventions. 4) Changes in the sphere of social values, such as the importance of the automobile as a technological alternative to the camel, and the rising value of settled and urban life at the expense of nomadic and Bedouin life that was prevalent in the Arabian Peninsula. 5) The emergence of the importance of industrial societies and the speed of their progress compared to other societies. Technology plays its role in bringing about social change: when there is an accumulation in the sphere of material culture as a result of the factor of invention and discovery or the factor of diffusion, and this occurs more quickly than the immaterial aspect of culture, which leads to the immaterial aspect lagging behind the material aspect. The scholar Ogburn calls this phenomenon the "cultural gap" or "cultural backwardness." Hence, the material aspects work to push the immaterial aspect towards change. Among the scholars who advocate the technological theory is Nemkov, who studied the impact of technology on the family and its social changes, most notably the reduction of men's authority in decision-making, control, ownership, and gender equality. In conclusion, those who advocate the technological theory of change believe that social changes are due to the technological factor, and that technology is the first to change. However, there are some opinions opposing this trend. Second: The Demographic Factor Theory Demography refers to the set of elements related to the population structure in terms of increase or decrease, density or scarcity, as well as distribution according to the population pyramid, etc. Modern population studies confirm the existence of a relationship between population and issues of backwardness and progress, i.e., the issue of social change in general, through the relationship between the demographic system and the social structure, especially the ecological and economic systems in general, the exploitation of society's resources, and the rates of comprehensive development. An example of this is the noticeable changes brought about by internal and external migration in our Saudi society. In his analysis of the demographic factor and social change, Durkheim emphasized that the division of labor has brought about radical changes by moving from mechanical solidarity to organic solidarity, and this is due to the demographic characteristics of societies. We also find Doubleday's theory, which links population growth to the class structure of society through the application of the general law of heredity among living organisms.Some link birth rates to vertical social mobility within society, considering it a manifestation of social change, such as Arsène Dumont. It is clear from the above views that they place the demographic factor behind the social changes prevalent in society, meaning that demography can explain the concept of social change. Third: The Theory of the Economic Factor: Economic theory is known as Marxist theory, which adopts the concept of "economic determinism," which focuses its explanation of the process of social change on the role of the economic structure (infrastructure) of society and its impact on various social relations and on intellectual and cultural aspects in general (the superstructure). Bottomore believes that Marxist theory devotes a special place to the conflict between two fundamental elements in social life: 1. Change in material resources (the forces of production), which includes: machines (means), the people who use machines, and technical knowledge (technology). 2. Change in relations between social classes (relations of production), which refers to the relationships existing between individuals during the production process, whether they are relations of cooperation and mutual support or domination and subordination. They include: forms of ownership of the means of production, the position of various social classes in production, and forms of product distribution. However, the continuous change in the first factor changes the second factor and the nature of the dialectical conflict between them. The most important propositions of this theory in explaining social change and historical development are: (1) - That what governs history and society in its social change are not supernatural forces, but rather the nature of material forces. (2) - That the change in the forces of production leads to a mechanism for changing the relations of production, which in turn changes social relations in general. (3) - That the primary driver of history and progress is man's attempt to produce the means necessary to satisfy his needs. (4) - Oskar Lange asserts that there are two fundamental laws governing the dialectical movement of society. One relates to the mutual influence (dialectical contradiction) between the infrastructure represented by the mode of production (the forces of production and the relations of production) and the superstructure represented by the political, legal, and moral systems. The other is the law of necessary harmony between the infrastructure and the superstructure. Oskar believes that the development of human society consists of three dialectical processes: - The continuous contradictions in the interaction between man and nature. - The contradiction between the new productive forces and the old relations of production. -The contradiction between the new production relationship and the old superstructure. (5) -If the productive forces are in constant development, the production relations will change at the same speed due to the attempt of the dominant forces to maintain them in order to preserve their economic and political dominance. There is no way out of this except through a social revolutionary explosion that destroys the superstructure. In short, the Marxist economic theory deals with social change through the contradiction within the structure of society on the basis of material determinism. It is considered closer to realism compared to other theories; however, in all cases, it cannot explain the various changes that occur in different societies. There is a lot of criticism of this economic theory in its explanation of the process of social change.The Economic Factor Theory: The economic theory is known as Marxist theory. It adopts the notion of "economic determinism," which focuses its explanation of the process of social change on the role of the economic structure (infrastructure) of society and its impact on various social relations and on intellectual and cultural aspects in general (superstructure). Bottomore believes that Marxist theory devotes a special place to the conflict between two basic elements of social life: 1- Change in material resources (the forces of production), which include: machines (the means), the people who use machines, and technical knowledge (the technology). 2- Change in relations between social classes (relations of production), which refers to the relationships existing between individuals during the production process, which are either relations of cooperation and mutual support or control and submission. They include: forms of ownership of the means of production, the position of different social classes in production, and forms of product distribution. However, the continuous change in the first factor changes the second factor and the nature of the dialectical conflict between them. The most important propositions of this theory in explaining social change and historical development are: (1) - What governs history and society in its social change are not supernatural forces, but rather the nature of material forces. (2) - The change in the forces of production automatically leads to a change in the relations of production, which in turn changes social relations in general. (3) - The primary driver of history and progress is man's attempt to produce the necessary means to satisfy his needs. (4) - Oskar Lange asserts that there are two fundamental laws governing the dialectical movement of society. One of them relates to the mutual influence (dialectical contradiction) between the infrastructure represented by the mode of production (the forces of production and the relations of production) and the superstructure represented by the political, legal and moral systems. The other is the law of necessary compatibility between the infrastructure and the superstructure. Oskar believes that the development of human society consists of three dialectical processes: - The continuous contradictions in the interaction between man and nature. - The contradiction between the new productive forces and the old relations of production. - The contradiction between the new relation of production and the old superstructure. (5) - If the productive forces are in a continuous development, then the relations of production will change at the same speed due to the attempt of the dominant forces to maintain them in order to preserve their economic and political dominance. There is no way out of this except through a social revolutionary explosion that destroys the superstructure. In short, the Marxist economic theory deals with social change through the contradiction within the structure of society on the basis of material determinism. It is considered closer to realism compared to other theories; however, in all cases, it cannot explain the various changes that occur in different societies. There is a lot of criticism of this economic theory in its explanation of the process of social change.The Economic Factor Theory: The economic theory is known as Marxist theory. It adopts the notion of "economic determinism," which focuses its explanation of the process of social change on the role of the economic structure (infrastructure) of society and its impact on various social relations and on intellectual and cultural aspects in general (superstructure). Bottomore believes that Marxist theory devotes a special place to the conflict between two basic elements of social life: 1- Change in material resources (the forces of production), which include: machines (the means), the people who use machines, and technical knowledge (the technology). 2- Change in relations between social classes (relations of production), which refers to the relationships existing between individuals during the production process, which are either relations of cooperation and mutual support or control and submission. They include: forms of ownership of the means of production, the position of different social classes in production, and forms of product distribution. However, the continuous change in the first factor changes the second factor and the nature of the dialectical conflict between them. The most important propositions of this theory in explaining social change and historical development are: (1) - What governs history and society in its social change are not supernatural forces, but rather the nature of material forces. (2) - The change in the forces of production automatically leads to a change in the relations of production, which in turn changes social relations in general. (3) - The primary driver of history and progress is man's attempt to produce the necessary means to satisfy his needs. (4) - Oskar Lange asserts that there are two fundamental laws governing the dialectical movement of society. One of them relates to the mutual influence (dialectical contradiction) between the infrastructure represented by the mode of production (the forces of production and the relations of production) and the superstructure represented by the political, legal and moral systems. The other is the law of necessary compatibility between the infrastructure and the superstructure. Oskar believes that the development of human society consists of three dialectical processes: - The continuous contradictions in the interaction between man and nature. - The contradiction between the new productive forces and the old relations of production. - The contradiction between the new relation of production and the old superstructure. (5) - If the productive forces are in a continuous development, then the relations of production will change at the same speed due to the attempt of the dominant forces to maintain them in order to preserve their economic and political dominance. There is no way out of this except through a social revolutionary explosion that destroys the superstructure. In short, the Marxist economic theory deals with social change through the contradiction within the structure of society on the basis of material determinism. It is considered closer to realism compared to other theories; however, in all cases, it cannot explain the various changes that occur in different societies. There is a lot of criticism of this economic theory in its explanation of the process of social change.2- Changing relations between social classes (relations of production): This refers to the relationships existing between individuals during the production process, whether they are relations of cooperation and mutual support or domination and submission. They include: forms of ownership of the means of production, the position of different social classes in production, and forms of distribution of products. However, the continuous change in the first factor changes the second factor and the nature of the dialectical conflict between them. The most important propositions of this theory in explaining social change and historical development are: (1) - What governs history and society in its social change are not supernatural forces, but rather the nature of material forces. (2) - Changing the forces of production automatically leads to changing the relations of production, which in turn changes social relations in general. (3) - The primary driver of history and progress is man's attempt to produce the means necessary to satisfy his needs. (4) - Oskar Lange asserts that there are two fundamental laws that govern the dialectical movement of society, one of which relates to the mutual influence (dialectical contradiction) between the infrastructure represented by the mode of production (forces of production and relations of production) and the superstructure represented by the political, legal, and moral systems. The other is the law of necessary compatibility between the infrastructure and the superstructure. Oscar believes that the development of human society consists of three dialectical processes: - The continuous contradictions in the interaction between man and nature. - The contradiction between the new productive forces and the old relations of production. - The contradiction between the new relations of production and the old superstructure. (5) - If the productive forces are in constant development, the relations of production change at the same speed due to the attempts of the dominant forces to maintain them in order to preserve their economic and political dominance. The only way out of this is through a social revolutionary explosion that destroys the superstructure. In short, the Marxist economic theory deals with social change through the contradiction within the structure of society on the basis of material determinism. It is considered closer to realism than other theories; however, in all cases, it cannot explain the various changes that occur in different societies. There is much criticism of this economic theory in its explanation of the process of social change.2- Changing relations between social classes (relations of production): This refers to the relationships existing between individuals during the production process, whether they are relations of cooperation and mutual support or domination and submission. They include: forms of ownership of the means of production, the position of different social classes in production, and forms of distribution of products. However, the continuous change in the first factor changes the second factor and the nature of the dialectical conflict between them. The most important propositions of this theory in explaining social change and historical development are: (1) - What governs history and society in its social change are not supernatural forces, but rather the nature of material forces. (2) - Changing the forces of production automatically leads to changing the relations of production, which in turn changes social relations in general. (3) - The primary driver of history and progress is man's attempt to produce the means necessary to satisfy his needs. (4) - Oskar Lange asserts that there are two fundamental laws that govern the dialectical movement of society, one of which relates to the mutual influence (dialectical contradiction) between the infrastructure represented by the mode of production (forces of production and relations of production) and the superstructure represented by the political, legal, and moral systems. The other is the law of necessary compatibility between the infrastructure and the superstructure. Oscar believes that the development of human society consists of three dialectical processes: - The continuous contradictions in the interaction between man and nature. - The contradiction between the new productive forces and the old relations of production. - The contradiction between the new relations of production and the old superstructure. (5) - If the productive forces are in constant development, the relations of production change at the same speed due to the attempts of the dominant forces to maintain them in order to preserve their economic and political dominance. The only way out of this is through a social revolutionary explosion that destroys the superstructure. In short, the Marxist economic theory deals with social change through the contradiction within the structure of society on the basis of material determinism. It is considered closer to realism than other theories; however, in all cases, it cannot explain the various changes that occur in different societies. There is much criticism of this economic theory in its explanation of the process of social change.- The ongoing contradictions in the interaction between man and nature. - The contradiction between the new productive forces and the old relations of production. - The contradiction between the new relations of production and the old superstructure. (5) - If the productive forces are in constant development, the relations of production will change at the same speed due to the attempts of the dominant forces to maintain them in order to preserve their economic and political dominance. There is no way out of this except through a social revolutionary explosion that destroys the superstructure. In short, the Marxist economic theory deals with social change through the contradiction within the structure of society on the basis of material determinism. It is considered closer to realism compared to other theories; however, in all cases, it cannot explain the various changes that occur in different societies. There is a lot of criticism of this economic theory in its explanation of the process of social change.- The ongoing contradictions in the interaction between man and nature. - The contradiction between the new productive forces and the old relations of production. - The contradiction between the new relations of production and the old superstructure. (5) - If the productive forces are in constant development, the relations of production will change at the same speed due to the attempts of the dominant forces to maintain them in order to preserve their economic and political dominance. There is no way out of this except through a social revolutionary explosion that destroys the superstructure. In short, the Marxist economic theory deals with social change through the contradiction within the structure of society on the basis of material determinism. It is considered closer to realism compared to other theories; however, in all cases, it cannot explain the various changes that occur in different societies. There is a lot of criticism of this economic theory in its explanation of the process of social change.</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eastAsia="Times New Roman" w:cs="Simplified Arabic" w:ascii="Simplified Arabic" w:hAnsi="Simplified Arabic"/>
          <w:color w:val="000000"/>
          <w:kern w:val="0"/>
          <w:sz w:val="28"/>
          <w:szCs w:val="28"/>
        </w:rPr>
        <w:t> </w:t>
      </w:r>
    </w:p>
    <w:p>
      <w:pPr>
        <w:pStyle w:val="Normal"/>
        <w:spacing w:lineRule="auto" w:line="240" w:before="280" w:after="280"/>
        <w:ind w:start="0" w:end="0" w:hanging="0"/>
        <w:jc w:val="both"/>
        <w:rPr>
          <w:rFonts w:ascii="Simplified Arabic" w:hAnsi="Simplified Arabic" w:eastAsia="Times New Roman" w:cs="Simplified Arabic"/>
          <w:color w:val="000000"/>
          <w:kern w:val="0"/>
          <w:sz w:val="28"/>
          <w:szCs w:val="28"/>
        </w:rPr>
      </w:pPr>
      <w:r>
        <w:rPr>
          <w:rFonts w:eastAsia="Times New Roman" w:cs="Simplified Arabic" w:ascii="Simplified Arabic" w:hAnsi="Simplified Arabic"/>
          <w:color w:val="000000"/>
          <w:kern w:val="0"/>
          <w:sz w:val="28"/>
          <w:szCs w:val="28"/>
        </w:rPr>
      </w:r>
    </w:p>
    <w:p>
      <w:pPr>
        <w:pStyle w:val="Normal"/>
        <w:spacing w:before="0" w:after="160"/>
        <w:jc w:val="end"/>
        <w:rPr>
          <w:rFonts w:ascii="Simplified Arabic" w:hAnsi="Simplified Arabic" w:eastAsia="Times New Roman" w:cs="Simplified Arabic"/>
          <w:color w:val="333333"/>
          <w:kern w:val="0"/>
          <w:sz w:val="28"/>
          <w:szCs w:val="28"/>
          <w:shd w:fill="FFFFFF" w:val="clear"/>
        </w:rPr>
        <w:bidi/>
      </w:pPr>
      <w:r>
        <w:rPr>
          <w:rFonts w:eastAsia="Times New Roman" w:cs="Simplified Arabic" w:ascii="Simplified Arabic" w:hAnsi="Simplified Arabic"/>
          <w:color w:val="333333"/>
          <w:kern w:val="0"/>
          <w:sz w:val="28"/>
          <w:szCs w:val="28"/>
          <w:shd w:fill="FFFFFF" w:val="clear"/>
        </w:rPr>
      </w:r>
    </w:p>
    <w:sectPr>
      <w:headerReference w:type="default" r:id="rId2"/>
      <w:footerReference w:type="default" r:id="rId3"/>
      <w:type w:val="nextPage"/>
      <w:pgSz w:w="12240" w:h="15840"/>
      <w:pgMar w:left="720" w:right="720" w:header="720" w:top="776" w:footer="720" w:bottom="7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Sakkal Majalla">
    <w:charset w:val="00" w:characterSet="windows-1252"/>
    <w:family w:val="auto"/>
    <w:pitch w:val="variable"/>
  </w:font>
  <w:font w:name="Tahoma">
    <w:charset w:val="00" w:characterSet="windows-1252"/>
    <w:family w:val="swiss"/>
    <w:pitch w:val="variable"/>
  </w:font>
  <w:font w:name="Calibri Light">
    <w:charset w:val="00" w:characterSet="windows-1252"/>
    <w:family w:val="swiss"/>
    <w:pitch w:val="variable"/>
  </w:font>
  <w:font w:name="Cambria">
    <w:charset w:val="00" w:characterSet="windows-1252"/>
    <w:family w:val="roman"/>
    <w:pitch w:val="variable"/>
  </w:font>
  <w:font w:name="Arabic Transparent">
    <w:charset w:val="00" w:characterSet="windows-1252"/>
    <w:family w:val="swiss"/>
    <w:pitch w:val="variable"/>
  </w:font>
  <w:font w:name="Simplified Arabic">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60"/>
      <w:rPr/>
      <w:bidi/>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end"/>
      <w:rPr>
        <w:rFonts w:ascii="Times New Roman" w:hAnsi="Times New Roman" w:cs="PT Bold Heading"/>
        <w:b/>
        <w:b/>
        <w:bCs/>
        <w:sz w:val="18"/>
        <w:szCs w:val="18"/>
      </w:rPr>
      <w:bidi/>
    </w:pPr>
    <w:r>
      <w:rPr>
        <w:rFonts w:ascii="Times New Roman" w:hAnsi="Times New Roman" w:cs="PT Bold Heading"/>
        <w:b/>
        <w:b/>
        <w:bCs/>
        <w:sz w:val="18"/>
        <w:sz w:val="18"/>
        <w:szCs w:val="18"/>
      </w:rPr>
      <mc:AlternateContent>
        <mc:Choice Requires="wps">
          <w:drawing>
            <wp:anchor behindDoc="1" distT="0" distB="0" distL="114935" distR="114935" simplePos="0" locked="0" layoutInCell="0" allowOverlap="1" relativeHeight="6">
              <wp:simplePos x="0" y="0"/>
              <wp:positionH relativeFrom="column">
                <wp:posOffset>-304800</wp:posOffset>
              </wp:positionH>
              <wp:positionV relativeFrom="paragraph">
                <wp:posOffset>-341630</wp:posOffset>
              </wp:positionV>
              <wp:extent cx="7371715" cy="1183640"/>
              <wp:effectExtent l="0" t="0" r="0" b="0"/>
              <wp:wrapNone/>
              <wp:docPr id="1" name="مستطيل 1"/>
              <a:graphic xmlns:a="http://schemas.openxmlformats.org/drawingml/2006/main">
                <a:graphicData uri="http://schemas.microsoft.com/office/word/2010/wordprocessingShape">
                  <wps:wsp>
                    <wps:cNvSpPr/>
                    <wps:spPr>
                      <a:xfrm>
                        <a:off x="0" y="0"/>
                        <a:ext cx="7371000" cy="11829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ID="مستطيل 1" stroked="t" style="position:absolute;margin-left:-24pt;margin-top:-26.9pt;width:580.35pt;height:93.1pt;mso-wrap-style:none;v-text-anchor:middle">
              <v:fill o:detectmouseclick="t" on="false"/>
              <v:stroke color="black" weight="12600" joinstyle="miter" endcap="flat"/>
              <w10:wrap type="none"/>
            </v:rect>
          </w:pict>
        </mc:Fallback>
      </mc:AlternateContent>
      <w:drawing>
        <wp:anchor behindDoc="1" distT="0" distB="0" distL="114935" distR="114935" simplePos="0" locked="0" layoutInCell="0" allowOverlap="1" relativeHeight="11">
          <wp:simplePos x="0" y="0"/>
          <wp:positionH relativeFrom="column">
            <wp:posOffset>3139440</wp:posOffset>
          </wp:positionH>
          <wp:positionV relativeFrom="paragraph">
            <wp:posOffset>-175260</wp:posOffset>
          </wp:positionV>
          <wp:extent cx="944880" cy="77724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53" t="-53" r="-53" b="-53"/>
                  <a:stretch>
                    <a:fillRect/>
                  </a:stretch>
                </pic:blipFill>
                <pic:spPr bwMode="auto">
                  <a:xfrm>
                    <a:off x="0" y="0"/>
                    <a:ext cx="944880" cy="777240"/>
                  </a:xfrm>
                  <a:prstGeom prst="rect">
                    <a:avLst/>
                  </a:prstGeom>
                </pic:spPr>
              </pic:pic>
            </a:graphicData>
          </a:graphic>
        </wp:anchor>
      </w:drawing>
      <w:t>University</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Mosul</w:t>
    </w:r>
    <w:r>
      <mc:AlternateContent>
        <mc:Choice Requires="wps">
          <w:drawing>
            <wp:anchor behindDoc="1" distT="0" distB="0" distL="114935" distR="114935" simplePos="0" locked="0" layoutInCell="0" allowOverlap="1" relativeHeight="16">
              <wp:simplePos x="0" y="0"/>
              <wp:positionH relativeFrom="page">
                <wp:posOffset>-190500</wp:posOffset>
              </wp:positionH>
              <wp:positionV relativeFrom="paragraph">
                <wp:posOffset>-175260</wp:posOffset>
              </wp:positionV>
              <wp:extent cx="2692400" cy="1016635"/>
              <wp:effectExtent l="0" t="0" r="0" b="0"/>
              <wp:wrapNone/>
              <wp:docPr id="3" name="Frame1"/>
              <a:graphic xmlns:a="http://schemas.openxmlformats.org/drawingml/2006/main">
                <a:graphicData uri="http://schemas.microsoft.com/office/word/2010/wordprocessingShape">
                  <wps:wsp>
                    <wps:cNvSpPr txBox="1"/>
                    <wps:spPr>
                      <a:xfrm>
                        <a:off x="0" y="0"/>
                        <a:ext cx="2692400" cy="1016635"/>
                      </a:xfrm>
                      <a:prstGeom prst="rect"/>
                      <a:solidFill>
                        <a:srgbClr val="FFFFFF">
                          <a:alpha val="0"/>
                        </a:srgbClr>
                      </a:solidFill>
                    </wps:spPr>
                    <wps:txbx>
                      <w:txbxContent>
                        <w:p>
                          <w:pPr>
                            <w:pStyle w:val="Normal"/>
                            <w:spacing w:lineRule="auto" w:line="240"/>
                            <w:jc w:val="end"/>
                            <w:rPr>
                              <w:rFonts w:ascii="Times New Roman" w:hAnsi="Times New Roman" w:cs="PT Bold Heading"/>
                              <w:b/>
                              <w:b/>
                              <w:bCs/>
                              <w:sz w:val="18"/>
                              <w:szCs w:val="18"/>
                            </w:rPr>
                            <w:bidi/>
                          </w:pPr>
                          <w:r>
                            <w:rPr>
                              <w:rFonts w:ascii="Times New Roman" w:hAnsi="Times New Roman" w:cs="PT Bold Heading"/>
                              <w:b/>
                              <w:b/>
                              <w:bCs/>
                              <w:sz w:val="18"/>
                              <w:sz w:val="18"/>
                              <w:szCs w:val="18"/>
                            </w:rPr>
                            <w:t>name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The material</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Academic: Change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social</w:t>
                          </w:r>
                        </w:p>
                        <w:p>
                          <w:pPr>
                            <w:pStyle w:val="Normal"/>
                            <w:spacing w:lineRule="auto" w:line="240"/>
                            <w:jc w:val="end"/>
                            <w:rPr>
                              <w:rFonts w:ascii="Times New Roman" w:hAnsi="Times New Roman" w:cs="PT Bold Heading"/>
                              <w:b/>
                              <w:b/>
                              <w:bCs/>
                              <w:sz w:val="18"/>
                              <w:szCs w:val="18"/>
                              <w:lang w:bidi="ar-IQ"/>
                            </w:rPr>
                            <w:bidi/>
                          </w:pPr>
                          <w:r>
                            <w:rPr>
                              <w:rFonts w:ascii="Times New Roman" w:hAnsi="Times New Roman" w:cs="PT Bold Heading"/>
                              <w:b/>
                              <w:b/>
                              <w:bCs/>
                              <w:sz w:val="18"/>
                              <w:sz w:val="18"/>
                              <w:szCs w:val="18"/>
                            </w:rPr>
                            <w:t>name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Instructor</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Dr. Alia</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Ahmed</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Jasem</w:t>
                          </w:r>
                        </w:p>
                        <w:p>
                          <w:pPr>
                            <w:pStyle w:val="Normal"/>
                            <w:spacing w:lineRule="auto" w:line="240" w:before="0" w:after="160"/>
                            <w:jc w:val="end"/>
                            <w:rPr/>
                            <w:bidi/>
                          </w:pPr>
                          <w:r>
                            <w:rPr>
                              <w:rFonts w:ascii="Times New Roman" w:hAnsi="Times New Roman" w:cs="PT Bold Heading"/>
                              <w:b/>
                              <w:b/>
                              <w:bCs/>
                              <w:sz w:val="18"/>
                              <w:sz w:val="18"/>
                              <w:szCs w:val="18"/>
                              <w:lang w:bidi="ar-IQ"/>
                            </w:rPr>
                            <w:t>The year</w:t>
                          </w:r>
                          <w:r>
                            <w:rPr>
                              <w:rFonts w:ascii="Times New Roman" w:hAnsi="Times New Roman" w:eastAsia="Times New Roman" w:cs="Times New Roman"/>
                              <w:b/>
                              <w:b/>
                              <w:bCs/>
                              <w:sz w:val="18"/>
                              <w:sz w:val="18"/>
                              <w:szCs w:val="18"/>
                              <w:lang w:bidi="ar-IQ"/>
                            </w:rPr>
                            <w:t xml:space="preserve"> </w:t>
                          </w:r>
                          <w:r>
                            <w:rPr>
                              <w:rFonts w:ascii="Times New Roman" w:hAnsi="Times New Roman" w:cs="PT Bold Heading"/>
                              <w:b/>
                              <w:b/>
                              <w:bCs/>
                              <w:sz w:val="18"/>
                              <w:sz w:val="18"/>
                              <w:szCs w:val="18"/>
                              <w:lang w:bidi="ar-IQ"/>
                            </w:rPr>
                            <w:t>Academic</w:t>
                          </w:r>
                          <w:r>
                            <w:rPr>
                              <w:rFonts w:ascii="Times New Roman" w:hAnsi="Times New Roman" w:eastAsia="Times New Roman" w:cs="Times New Roman"/>
                              <w:b/>
                              <w:b/>
                              <w:bCs/>
                              <w:sz w:val="18"/>
                              <w:sz w:val="18"/>
                              <w:szCs w:val="18"/>
                              <w:lang w:bidi="ar-IQ"/>
                            </w:rPr>
                            <w:t xml:space="preserve"> </w:t>
                          </w:r>
                          <w:r>
                            <w:rPr>
                              <w:rFonts w:cs="PT Bold Heading" w:ascii="Times New Roman" w:hAnsi="Times New Roman"/>
                              <w:b/>
                              <w:bCs/>
                              <w:sz w:val="18"/>
                              <w:szCs w:val="18"/>
                              <w:lang w:bidi="ar-IQ"/>
                            </w:rPr>
                            <w:t>2024-2025</w:t>
                          </w:r>
                        </w:p>
                      </w:txbxContent>
                    </wps:txbx>
                    <wps:bodyPr anchor="t" lIns="92075" tIns="46355" rIns="92075" bIns="46355">
                      <a:noAutofit/>
                    </wps:bodyPr>
                  </wps:wsp>
                </a:graphicData>
              </a:graphic>
            </wp:anchor>
          </w:drawing>
        </mc:Choice>
        <mc:Fallback>
          <w:pict>
            <v:rect fillcolor="#FFFFFF" style="position:absolute;rotation:0;width:212pt;height:80.05pt;mso-wrap-distance-left:9.05pt;mso-wrap-distance-right:9.05pt;mso-wrap-distance-top:0pt;mso-wrap-distance-bottom:0pt;margin-top:-13.8pt;mso-position-vertical-relative:text;margin-left:-15pt;mso-position-horizontal-relative:page">
              <v:fill opacity="0f"/>
              <v:textbox inset="0.100694444444444in,0.0506944444444444in,0.100694444444444in,0.0506944444444444in">
                <w:txbxContent>
                  <w:p>
                    <w:pPr>
                      <w:pStyle w:val="Normal"/>
                      <w:spacing w:lineRule="auto" w:line="240"/>
                      <w:jc w:val="end"/>
                      <w:rPr>
                        <w:rFonts w:ascii="Times New Roman" w:hAnsi="Times New Roman" w:cs="PT Bold Heading"/>
                        <w:b/>
                        <w:b/>
                        <w:bCs/>
                        <w:sz w:val="18"/>
                        <w:szCs w:val="18"/>
                      </w:rPr>
                      <w:bidi/>
                    </w:pPr>
                    <w:r>
                      <w:rPr>
                        <w:rFonts w:ascii="Times New Roman" w:hAnsi="Times New Roman" w:cs="PT Bold Heading"/>
                        <w:b/>
                        <w:b/>
                        <w:bCs/>
                        <w:sz w:val="18"/>
                        <w:sz w:val="18"/>
                        <w:szCs w:val="18"/>
                      </w:rPr>
                      <w:t>name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The material</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Academic: Change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social</w:t>
                    </w:r>
                  </w:p>
                  <w:p>
                    <w:pPr>
                      <w:pStyle w:val="Normal"/>
                      <w:spacing w:lineRule="auto" w:line="240"/>
                      <w:jc w:val="end"/>
                      <w:rPr>
                        <w:rFonts w:ascii="Times New Roman" w:hAnsi="Times New Roman" w:cs="PT Bold Heading"/>
                        <w:b/>
                        <w:b/>
                        <w:bCs/>
                        <w:sz w:val="18"/>
                        <w:szCs w:val="18"/>
                        <w:lang w:bidi="ar-IQ"/>
                      </w:rPr>
                      <w:bidi/>
                    </w:pPr>
                    <w:r>
                      <w:rPr>
                        <w:rFonts w:ascii="Times New Roman" w:hAnsi="Times New Roman" w:cs="PT Bold Heading"/>
                        <w:b/>
                        <w:b/>
                        <w:bCs/>
                        <w:sz w:val="18"/>
                        <w:sz w:val="18"/>
                        <w:szCs w:val="18"/>
                      </w:rPr>
                      <w:t>name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Instructor</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Dr. Alia</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Ahmed</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Jasem</w:t>
                    </w:r>
                  </w:p>
                  <w:p>
                    <w:pPr>
                      <w:pStyle w:val="Normal"/>
                      <w:spacing w:lineRule="auto" w:line="240" w:before="0" w:after="160"/>
                      <w:jc w:val="end"/>
                      <w:rPr/>
                      <w:bidi/>
                    </w:pPr>
                    <w:r>
                      <w:rPr>
                        <w:rFonts w:ascii="Times New Roman" w:hAnsi="Times New Roman" w:cs="PT Bold Heading"/>
                        <w:b/>
                        <w:b/>
                        <w:bCs/>
                        <w:sz w:val="18"/>
                        <w:sz w:val="18"/>
                        <w:szCs w:val="18"/>
                        <w:lang w:bidi="ar-IQ"/>
                      </w:rPr>
                      <w:t>The year</w:t>
                    </w:r>
                    <w:r>
                      <w:rPr>
                        <w:rFonts w:ascii="Times New Roman" w:hAnsi="Times New Roman" w:eastAsia="Times New Roman" w:cs="Times New Roman"/>
                        <w:b/>
                        <w:b/>
                        <w:bCs/>
                        <w:sz w:val="18"/>
                        <w:sz w:val="18"/>
                        <w:szCs w:val="18"/>
                        <w:lang w:bidi="ar-IQ"/>
                      </w:rPr>
                      <w:t xml:space="preserve"> </w:t>
                    </w:r>
                    <w:r>
                      <w:rPr>
                        <w:rFonts w:ascii="Times New Roman" w:hAnsi="Times New Roman" w:cs="PT Bold Heading"/>
                        <w:b/>
                        <w:b/>
                        <w:bCs/>
                        <w:sz w:val="18"/>
                        <w:sz w:val="18"/>
                        <w:szCs w:val="18"/>
                        <w:lang w:bidi="ar-IQ"/>
                      </w:rPr>
                      <w:t>Academic</w:t>
                    </w:r>
                    <w:r>
                      <w:rPr>
                        <w:rFonts w:ascii="Times New Roman" w:hAnsi="Times New Roman" w:eastAsia="Times New Roman" w:cs="Times New Roman"/>
                        <w:b/>
                        <w:b/>
                        <w:bCs/>
                        <w:sz w:val="18"/>
                        <w:sz w:val="18"/>
                        <w:szCs w:val="18"/>
                        <w:lang w:bidi="ar-IQ"/>
                      </w:rPr>
                      <w:t xml:space="preserve"> </w:t>
                    </w:r>
                    <w:r>
                      <w:rPr>
                        <w:rFonts w:cs="PT Bold Heading" w:ascii="Times New Roman" w:hAnsi="Times New Roman"/>
                        <w:b/>
                        <w:bCs/>
                        <w:sz w:val="18"/>
                        <w:szCs w:val="18"/>
                        <w:lang w:bidi="ar-IQ"/>
                      </w:rPr>
                      <w:t>2024-2025</w:t>
                    </w:r>
                  </w:p>
                </w:txbxContent>
              </v:textbox>
              <w10:wrap type="none"/>
            </v:rect>
          </w:pict>
        </mc:Fallback>
      </mc:AlternateContent>
    </w:r>
  </w:p>
  <w:p>
    <w:pPr>
      <w:pStyle w:val="Normal"/>
      <w:spacing w:lineRule="auto" w:line="240"/>
      <w:jc w:val="end"/>
      <w:rPr>
        <w:rFonts w:ascii="Times New Roman" w:hAnsi="Times New Roman"/>
        <w:b/>
        <w:b/>
        <w:bCs/>
        <w:sz w:val="18"/>
        <w:szCs w:val="18"/>
      </w:rPr>
      <w:bidi/>
    </w:pPr>
    <w:r>
      <w:rPr>
        <w:rFonts w:ascii="Times New Roman" w:hAnsi="Times New Roman" w:cs="PT Bold Heading"/>
        <w:b/>
        <w:b/>
        <w:bCs/>
        <w:sz w:val="18"/>
        <w:sz w:val="18"/>
        <w:szCs w:val="18"/>
      </w:rPr>
      <w:t>College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Literature</w:t>
    </w:r>
  </w:p>
  <w:p>
    <w:pPr>
      <w:pStyle w:val="Normal"/>
      <w:spacing w:lineRule="auto" w:line="240" w:before="0" w:after="160"/>
      <w:jc w:val="end"/>
      <w:rPr/>
      <w:bidi/>
    </w:pPr>
    <w:r>
      <w:rPr>
        <w:rFonts w:ascii="Times New Roman" w:hAnsi="Times New Roman" w:cs="PT Bold Heading"/>
        <w:b/>
        <w:b/>
        <w:bCs/>
        <w:sz w:val="18"/>
        <w:sz w:val="18"/>
        <w:szCs w:val="18"/>
      </w:rPr>
      <w:t>to divide</w:t>
    </w:r>
    <w:r>
      <w:rPr>
        <w:rFonts w:ascii="Times New Roman" w:hAnsi="Times New Roman" w:eastAsia="Times New Roman" w:cs="Times New Roman"/>
        <w:b/>
        <w:b/>
        <w:bCs/>
        <w:sz w:val="18"/>
        <w:sz w:val="18"/>
        <w:szCs w:val="18"/>
        <w:lang w:bidi="ar-IQ"/>
      </w:rPr>
      <w:t xml:space="preserve">  </w:t>
    </w:r>
    <w:r>
      <w:rPr>
        <w:rFonts w:cs="PT Bold Heading" w:ascii="Times New Roman" w:hAnsi="Times New Roman"/>
        <w:b/>
        <w:bCs/>
        <w:sz w:val="18"/>
        <w:szCs w:val="18"/>
        <w:lang w:bidi="ar-IQ"/>
      </w:rPr>
      <w:t xml:space="preserve">: science</w:t>
    </w:r>
    <w:r>
      <w:rPr>
        <w:rFonts w:ascii="Times New Roman" w:hAnsi="Times New Roman" w:eastAsia="Times New Roman" w:cs="Times New Roman"/>
        <w:b/>
        <w:b/>
        <w:bCs/>
        <w:sz w:val="18"/>
        <w:sz w:val="18"/>
        <w:szCs w:val="18"/>
        <w:lang w:bidi="ar-IQ"/>
      </w:rPr>
      <w:t xml:space="preserve"> </w:t>
    </w:r>
    <w:r>
      <w:rPr>
        <w:rFonts w:ascii="Times New Roman" w:hAnsi="Times New Roman" w:cs="PT Bold Heading"/>
        <w:b/>
        <w:b/>
        <w:bCs/>
        <w:sz w:val="18"/>
        <w:sz w:val="18"/>
        <w:szCs w:val="18"/>
        <w:lang w:bidi="ar-IQ"/>
      </w:rPr>
      <w:t>meeting</w:t>
    </w:r>
    <w:r>
      <w:rPr>
        <w:rFonts w:ascii="Times New Roman" w:hAnsi="Times New Roman" w:eastAsia="Times New Roman" w:cs="Times New Roman"/>
        <w:b/>
        <w:b/>
        <w:bCs/>
        <w:sz w:val="18"/>
        <w:sz w:val="18"/>
        <w:szCs w:val="18"/>
        <w:lang w:bidi="ar-IQ"/>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Arial"/>
      <w:color w:val="auto"/>
      <w:kern w:val="2"/>
      <w:sz w:val="22"/>
      <w:szCs w:val="22"/>
      <w:lang w:val="en-US" w:bidi="ar-SA" w:eastAsia="zh-CN"/>
    </w:rPr>
  </w:style>
  <w:style w:type="paragraph" w:styleId="Heading1">
    <w:name w:val="Heading 1"/>
    <w:basedOn w:val="Normal"/>
    <w:next w:val="Normal"/>
    <w:qFormat/>
    <w:pPr>
      <w:keepNext w:val="true"/>
      <w:numPr>
        <w:ilvl w:val="0"/>
        <w:numId w:val="1"/>
      </w:numPr>
      <w:spacing w:lineRule="auto" w:line="240" w:before="240" w:after="60"/>
      <w:outlineLvl w:val="0"/>
    </w:pPr>
    <w:rPr>
      <w:rFonts w:ascii="Arial" w:hAnsi="Arial" w:eastAsia="Times New Roman" w:cs="Arial"/>
      <w:b/>
      <w:bCs/>
      <w:kern w:val="2"/>
      <w:sz w:val="32"/>
      <w:szCs w:val="32"/>
    </w:rPr>
  </w:style>
  <w:style w:type="paragraph" w:styleId="Heading2">
    <w:name w:val="Heading 2"/>
    <w:basedOn w:val="Normal"/>
    <w:next w:val="Normal"/>
    <w:qFormat/>
    <w:pPr>
      <w:keepNext w:val="true"/>
      <w:numPr>
        <w:ilvl w:val="1"/>
        <w:numId w:val="1"/>
      </w:numPr>
      <w:spacing w:lineRule="auto" w:line="240" w:before="240" w:after="60"/>
      <w:outlineLvl w:val="1"/>
    </w:pPr>
    <w:rPr>
      <w:rFonts w:ascii="Arial" w:hAnsi="Arial" w:eastAsia="Times New Roman" w:cs="Arial"/>
      <w:b/>
      <w:bCs/>
      <w:i/>
      <w:iCs/>
      <w:kern w:val="0"/>
      <w:sz w:val="28"/>
      <w:szCs w:val="28"/>
    </w:rPr>
  </w:style>
  <w:style w:type="paragraph" w:styleId="Heading3">
    <w:name w:val="Heading 3"/>
    <w:basedOn w:val="Normal"/>
    <w:next w:val="Normal"/>
    <w:qFormat/>
    <w:pPr>
      <w:keepNext w:val="true"/>
      <w:numPr>
        <w:ilvl w:val="2"/>
        <w:numId w:val="1"/>
      </w:numPr>
      <w:spacing w:lineRule="auto" w:line="240" w:before="240" w:after="60"/>
      <w:outlineLvl w:val="2"/>
    </w:pPr>
    <w:rPr>
      <w:rFonts w:ascii="Arial" w:hAnsi="Arial" w:eastAsia="Times New Roman" w:cs="Arial"/>
      <w:b/>
      <w:bCs/>
      <w:kern w:val="0"/>
      <w:sz w:val="26"/>
      <w:szCs w:val="26"/>
    </w:rPr>
  </w:style>
  <w:style w:type="paragraph" w:styleId="Heading4">
    <w:name w:val="Heading 4"/>
    <w:basedOn w:val="Normal"/>
    <w:next w:val="Normal"/>
    <w:qFormat/>
    <w:pPr>
      <w:numPr>
        <w:ilvl w:val="3"/>
        <w:numId w:val="1"/>
      </w:numPr>
      <w:spacing w:lineRule="auto" w:line="276" w:before="240" w:after="0"/>
      <w:outlineLvl w:val="3"/>
    </w:pPr>
    <w:rPr>
      <w:rFonts w:eastAsia="Times New Roman"/>
      <w:smallCaps/>
      <w:spacing w:val="10"/>
      <w:kern w:val="0"/>
      <w:lang w:val="en-US" w:eastAsia="en-US"/>
    </w:rPr>
  </w:style>
  <w:style w:type="paragraph" w:styleId="Heading5">
    <w:name w:val="Heading 5"/>
    <w:basedOn w:val="Normal"/>
    <w:next w:val="Normal"/>
    <w:qFormat/>
    <w:pPr>
      <w:numPr>
        <w:ilvl w:val="4"/>
        <w:numId w:val="1"/>
      </w:numPr>
      <w:spacing w:lineRule="auto" w:line="276" w:before="200" w:after="0"/>
      <w:outlineLvl w:val="4"/>
    </w:pPr>
    <w:rPr>
      <w:rFonts w:eastAsia="Times New Roman"/>
      <w:smallCaps/>
      <w:color w:val="943634"/>
      <w:spacing w:val="10"/>
      <w:kern w:val="0"/>
      <w:szCs w:val="26"/>
      <w:lang w:val="en-US" w:eastAsia="en-US"/>
    </w:rPr>
  </w:style>
  <w:style w:type="paragraph" w:styleId="Heading6">
    <w:name w:val="Heading 6"/>
    <w:basedOn w:val="Normal"/>
    <w:next w:val="Normal"/>
    <w:qFormat/>
    <w:pPr>
      <w:numPr>
        <w:ilvl w:val="5"/>
        <w:numId w:val="1"/>
      </w:numPr>
      <w:spacing w:lineRule="auto" w:line="276" w:before="0" w:after="0"/>
      <w:outlineLvl w:val="5"/>
    </w:pPr>
    <w:rPr>
      <w:rFonts w:eastAsia="Times New Roman"/>
      <w:smallCaps/>
      <w:color w:val="C0504D"/>
      <w:spacing w:val="5"/>
      <w:kern w:val="0"/>
      <w:szCs w:val="20"/>
      <w:lang w:val="en-US" w:eastAsia="en-US"/>
    </w:rPr>
  </w:style>
  <w:style w:type="paragraph" w:styleId="Heading7">
    <w:name w:val="Heading 7"/>
    <w:basedOn w:val="Normal"/>
    <w:next w:val="Normal"/>
    <w:qFormat/>
    <w:pPr>
      <w:numPr>
        <w:ilvl w:val="6"/>
        <w:numId w:val="1"/>
      </w:numPr>
      <w:spacing w:lineRule="auto" w:line="276" w:before="0" w:after="0"/>
      <w:outlineLvl w:val="6"/>
    </w:pPr>
    <w:rPr>
      <w:rFonts w:eastAsia="Times New Roman"/>
      <w:b/>
      <w:smallCaps/>
      <w:color w:val="C0504D"/>
      <w:spacing w:val="10"/>
      <w:kern w:val="0"/>
      <w:sz w:val="20"/>
      <w:szCs w:val="20"/>
      <w:lang w:val="en-US" w:eastAsia="en-US"/>
    </w:rPr>
  </w:style>
  <w:style w:type="paragraph" w:styleId="Heading8">
    <w:name w:val="Heading 8"/>
    <w:basedOn w:val="Normal"/>
    <w:next w:val="Normal"/>
    <w:qFormat/>
    <w:pPr>
      <w:numPr>
        <w:ilvl w:val="7"/>
        <w:numId w:val="1"/>
      </w:numPr>
      <w:spacing w:lineRule="auto" w:line="276" w:before="0" w:after="0"/>
      <w:outlineLvl w:val="7"/>
    </w:pPr>
    <w:rPr>
      <w:rFonts w:eastAsia="Times New Roman"/>
      <w:b/>
      <w:i/>
      <w:smallCaps/>
      <w:color w:val="943634"/>
      <w:kern w:val="0"/>
      <w:sz w:val="20"/>
      <w:szCs w:val="20"/>
      <w:lang w:val="en-US" w:eastAsia="en-US"/>
    </w:rPr>
  </w:style>
  <w:style w:type="paragraph" w:styleId="Heading9">
    <w:name w:val="Heading 9"/>
    <w:basedOn w:val="Normal"/>
    <w:next w:val="Normal"/>
    <w:qFormat/>
    <w:pPr>
      <w:numPr>
        <w:ilvl w:val="8"/>
        <w:numId w:val="1"/>
      </w:numPr>
      <w:spacing w:lineRule="auto" w:line="276" w:before="0" w:after="0"/>
      <w:outlineLvl w:val="8"/>
    </w:pPr>
    <w:rPr>
      <w:rFonts w:eastAsia="Times New Roman"/>
      <w:b/>
      <w:i/>
      <w:smallCaps/>
      <w:color w:val="622423"/>
      <w:kern w:val="0"/>
      <w:sz w:val="20"/>
      <w:szCs w:val="20"/>
      <w:lang w:val="en-US" w:eastAsia="en-US"/>
    </w:rPr>
  </w:style>
  <w:style w:type="character" w:styleId="WW8Num1z0">
    <w:name w:val="WW8Num1z0"/>
    <w:qFormat/>
    <w:rPr>
      <w:rFonts w:cs="Times New Roman"/>
      <w:sz w:val="2"/>
      <w:szCs w:val="22"/>
    </w:rPr>
  </w:style>
  <w:style w:type="character" w:styleId="WW8Num1z1">
    <w:name w:val="WW8Num1z1"/>
    <w:qFormat/>
    <w:rPr>
      <w:rFonts w:cs="Times New Roman"/>
    </w:rPr>
  </w:style>
  <w:style w:type="character" w:styleId="WW8Num2z0">
    <w:name w:val="WW8Num2z0"/>
    <w:qFormat/>
    <w:rPr>
      <w:rFonts w:cs="Times New Roman"/>
    </w:rPr>
  </w:style>
  <w:style w:type="character" w:styleId="WW8Num2z1">
    <w:name w:val="WW8Num2z1"/>
    <w:qFormat/>
    <w:rPr>
      <w:rFonts w:cs="Times New Roman"/>
    </w:rPr>
  </w:style>
  <w:style w:type="character" w:styleId="WW8Num3z0">
    <w:name w:val="WW8Num3z0"/>
    <w:qFormat/>
    <w:rPr>
      <w:lang w:bidi="ar-S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Times New Roman"/>
    </w:rPr>
  </w:style>
  <w:style w:type="character" w:styleId="WW8Num4z1">
    <w:name w:val="WW8Num4z1"/>
    <w:qFormat/>
    <w:rPr>
      <w:rFonts w:cs="Times New Roman"/>
    </w:rPr>
  </w:style>
  <w:style w:type="character" w:styleId="WW8Num5z0">
    <w:name w:val="WW8Num5z0"/>
    <w:qFormat/>
    <w:rPr>
      <w:rFonts w:ascii="Arial" w:hAnsi="Arial" w:eastAsia="Calibri"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eastAsia="Calibri"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b w:val="false"/>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Arial" w:hAnsi="Arial" w:eastAsia="Calibri"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cs="Times New Roman"/>
    </w:rPr>
  </w:style>
  <w:style w:type="character" w:styleId="WW8Num18z1">
    <w:name w:val="WW8Num18z1"/>
    <w:qFormat/>
    <w:rPr>
      <w:rFonts w:cs="Times New Roman"/>
    </w:rPr>
  </w:style>
  <w:style w:type="character" w:styleId="WW8Num19z0">
    <w:name w:val="WW8Num19z0"/>
    <w:qFormat/>
    <w:rPr>
      <w:rFonts w:cs="Times New Roman"/>
    </w:rPr>
  </w:style>
  <w:style w:type="character" w:styleId="WW8Num19z1">
    <w:name w:val="WW8Num19z1"/>
    <w:qFormat/>
    <w:rPr>
      <w:rFonts w:cs="Times New Roman"/>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Style5">
    <w:name w:val="خط الفقرة الافتراضي"/>
    <w:qFormat/>
    <w:rPr/>
  </w:style>
  <w:style w:type="character" w:styleId="Char">
    <w:name w:val="نص حاشية سفلية Char"/>
    <w:qFormat/>
    <w:rPr>
      <w:kern w:val="2"/>
    </w:rPr>
  </w:style>
  <w:style w:type="character" w:styleId="Char1">
    <w:name w:val="رأس الصفحة Char"/>
    <w:qFormat/>
    <w:rPr>
      <w:kern w:val="2"/>
      <w:sz w:val="22"/>
      <w:szCs w:val="22"/>
    </w:rPr>
  </w:style>
  <w:style w:type="character" w:styleId="Char2">
    <w:name w:val="تذييل الصفحة Char"/>
    <w:qFormat/>
    <w:rPr>
      <w:kern w:val="2"/>
      <w:sz w:val="22"/>
      <w:szCs w:val="22"/>
    </w:rPr>
  </w:style>
  <w:style w:type="character" w:styleId="1Char">
    <w:name w:val="نمط1 Char"/>
    <w:qFormat/>
    <w:rPr>
      <w:rFonts w:ascii="Sakkal Majalla" w:hAnsi="Sakkal Majalla" w:cs="Times New Roman"/>
      <w:lang w:bidi="ar-IQ"/>
    </w:rPr>
  </w:style>
  <w:style w:type="character" w:styleId="FootnoteCharacters">
    <w:name w:val="Footnote Characters"/>
    <w:qFormat/>
    <w:rPr>
      <w:vertAlign w:val="superscript"/>
    </w:rPr>
  </w:style>
  <w:style w:type="character" w:styleId="InternetLink">
    <w:name w:val="Hyperlink"/>
    <w:rPr>
      <w:color w:val="0000FF"/>
      <w:u w:val="single"/>
    </w:rPr>
  </w:style>
  <w:style w:type="character" w:styleId="Char3">
    <w:name w:val="نص في بالون Char"/>
    <w:qFormat/>
    <w:rPr>
      <w:rFonts w:ascii="Tahoma" w:hAnsi="Tahoma" w:cs="Tahoma"/>
      <w:sz w:val="16"/>
      <w:szCs w:val="16"/>
    </w:rPr>
  </w:style>
  <w:style w:type="character" w:styleId="1Char1">
    <w:name w:val="العنوان 1 Char"/>
    <w:qFormat/>
    <w:rPr>
      <w:rFonts w:ascii="Calibri Light" w:hAnsi="Calibri Light" w:eastAsia="Times New Roman" w:cs="Times New Roman"/>
      <w:b/>
      <w:bCs/>
      <w:kern w:val="2"/>
      <w:sz w:val="32"/>
      <w:szCs w:val="32"/>
    </w:rPr>
  </w:style>
  <w:style w:type="character" w:styleId="2Char">
    <w:name w:val="عنوان 2 Char"/>
    <w:qFormat/>
    <w:rPr>
      <w:rFonts w:ascii="Arial" w:hAnsi="Arial" w:eastAsia="Times New Roman" w:cs="Arial"/>
      <w:b/>
      <w:bCs/>
      <w:i/>
      <w:iCs/>
      <w:sz w:val="28"/>
      <w:szCs w:val="28"/>
    </w:rPr>
  </w:style>
  <w:style w:type="character" w:styleId="3Char">
    <w:name w:val="عنوان 3 Char"/>
    <w:qFormat/>
    <w:rPr>
      <w:rFonts w:ascii="Arial" w:hAnsi="Arial" w:eastAsia="Times New Roman" w:cs="Arial"/>
      <w:b/>
      <w:bCs/>
      <w:sz w:val="26"/>
      <w:szCs w:val="26"/>
    </w:rPr>
  </w:style>
  <w:style w:type="character" w:styleId="4Char">
    <w:name w:val="عنوان 4 Char"/>
    <w:qFormat/>
    <w:rPr>
      <w:rFonts w:eastAsia="Times New Roman"/>
      <w:smallCaps/>
      <w:spacing w:val="10"/>
      <w:sz w:val="22"/>
      <w:szCs w:val="22"/>
      <w:lang w:val="en-US" w:eastAsia="en-US"/>
    </w:rPr>
  </w:style>
  <w:style w:type="character" w:styleId="5Char">
    <w:name w:val="عنوان 5 Char"/>
    <w:qFormat/>
    <w:rPr>
      <w:rFonts w:eastAsia="Times New Roman"/>
      <w:smallCaps/>
      <w:color w:val="943634"/>
      <w:spacing w:val="10"/>
      <w:sz w:val="22"/>
      <w:szCs w:val="26"/>
      <w:lang w:val="en-US" w:eastAsia="en-US"/>
    </w:rPr>
  </w:style>
  <w:style w:type="character" w:styleId="6Char">
    <w:name w:val="عنوان 6 Char"/>
    <w:qFormat/>
    <w:rPr>
      <w:rFonts w:eastAsia="Times New Roman"/>
      <w:smallCaps/>
      <w:color w:val="C0504D"/>
      <w:spacing w:val="5"/>
      <w:sz w:val="22"/>
      <w:lang w:val="en-US" w:eastAsia="en-US"/>
    </w:rPr>
  </w:style>
  <w:style w:type="character" w:styleId="7Char">
    <w:name w:val="عنوان 7 Char"/>
    <w:qFormat/>
    <w:rPr>
      <w:rFonts w:eastAsia="Times New Roman"/>
      <w:b/>
      <w:smallCaps/>
      <w:color w:val="C0504D"/>
      <w:spacing w:val="10"/>
      <w:lang w:val="en-US" w:eastAsia="en-US"/>
    </w:rPr>
  </w:style>
  <w:style w:type="character" w:styleId="8Char">
    <w:name w:val="عنوان 8 Char"/>
    <w:qFormat/>
    <w:rPr>
      <w:rFonts w:eastAsia="Times New Roman"/>
      <w:b/>
      <w:i/>
      <w:smallCaps/>
      <w:color w:val="943634"/>
      <w:lang w:val="en-US" w:eastAsia="en-US"/>
    </w:rPr>
  </w:style>
  <w:style w:type="character" w:styleId="9Char">
    <w:name w:val="عنوان 9 Char"/>
    <w:qFormat/>
    <w:rPr>
      <w:rFonts w:eastAsia="Times New Roman"/>
      <w:b/>
      <w:i/>
      <w:smallCaps/>
      <w:color w:val="622423"/>
      <w:lang w:val="en-US" w:eastAsia="en-US"/>
    </w:rPr>
  </w:style>
  <w:style w:type="character" w:styleId="1Char2">
    <w:name w:val="عنوان 1 Char"/>
    <w:qFormat/>
    <w:rPr>
      <w:rFonts w:ascii="Arial" w:hAnsi="Arial" w:eastAsia="Times New Roman" w:cs="Arial"/>
      <w:b/>
      <w:bCs/>
      <w:kern w:val="2"/>
      <w:sz w:val="32"/>
      <w:szCs w:val="32"/>
    </w:rPr>
  </w:style>
  <w:style w:type="character" w:styleId="Char4">
    <w:name w:val="رأس صفحة Char"/>
    <w:qFormat/>
    <w:rPr>
      <w:rFonts w:eastAsia="Times New Roman"/>
    </w:rPr>
  </w:style>
  <w:style w:type="character" w:styleId="Char5">
    <w:name w:val="تذييل صفحة Char"/>
    <w:qFormat/>
    <w:rPr>
      <w:rFonts w:eastAsia="Times New Roman"/>
    </w:rPr>
  </w:style>
  <w:style w:type="character" w:styleId="Char6">
    <w:name w:val="العنوان Char"/>
    <w:qFormat/>
    <w:rPr>
      <w:rFonts w:ascii="Arial" w:hAnsi="Arial" w:eastAsia="Times New Roman" w:cs="Arial"/>
      <w:b/>
      <w:bCs/>
      <w:kern w:val="2"/>
      <w:sz w:val="32"/>
      <w:szCs w:val="32"/>
    </w:rPr>
  </w:style>
  <w:style w:type="character" w:styleId="Char7">
    <w:name w:val="نص أساسي Char"/>
    <w:qFormat/>
    <w:rPr>
      <w:rFonts w:eastAsia="Times New Roman" w:cs="Times New Roman"/>
      <w:sz w:val="24"/>
      <w:szCs w:val="24"/>
    </w:rPr>
  </w:style>
  <w:style w:type="character" w:styleId="Char8">
    <w:name w:val="بلا تباعد Char"/>
    <w:qFormat/>
    <w:rPr>
      <w:rFonts w:eastAsia="Times New Roman"/>
      <w:sz w:val="22"/>
      <w:szCs w:val="22"/>
    </w:rPr>
  </w:style>
  <w:style w:type="character" w:styleId="StrongEmphasis">
    <w:name w:val="Strong Emphasis"/>
    <w:qFormat/>
    <w:rPr>
      <w:rFonts w:cs="Times New Roman"/>
      <w:b/>
      <w:bCs/>
    </w:rPr>
  </w:style>
  <w:style w:type="character" w:styleId="Char9">
    <w:name w:val="عنوان فرعي Char"/>
    <w:qFormat/>
    <w:rPr>
      <w:rFonts w:ascii="Cambria" w:hAnsi="Cambria" w:eastAsia="Times New Roman" w:cs="Times New Roman"/>
      <w:szCs w:val="22"/>
      <w:lang w:val="en-US" w:eastAsia="en-US"/>
    </w:rPr>
  </w:style>
  <w:style w:type="character" w:styleId="Char10">
    <w:name w:val="نص تعليق ختامي Char"/>
    <w:qFormat/>
    <w:rPr>
      <w:rFonts w:eastAsia="Times New Roman"/>
      <w:lang w:val="en-US" w:eastAsia="en-US"/>
    </w:rPr>
  </w:style>
  <w:style w:type="character" w:styleId="Emphasis">
    <w:name w:val="Emphasis"/>
    <w:qFormat/>
    <w:rPr>
      <w:rFonts w:cs="Times New Roman"/>
      <w:b/>
      <w:i/>
      <w:spacing w:val="10"/>
    </w:rPr>
  </w:style>
  <w:style w:type="character" w:styleId="Char11">
    <w:name w:val="اقتباس Char"/>
    <w:qFormat/>
    <w:rPr>
      <w:rFonts w:eastAsia="Times New Roman"/>
      <w:i/>
      <w:lang w:val="en-US" w:eastAsia="en-US"/>
    </w:rPr>
  </w:style>
  <w:style w:type="character" w:styleId="Char12">
    <w:name w:val="اقتباس مكثف Char"/>
    <w:qFormat/>
    <w:rPr>
      <w:rFonts w:eastAsia="Times New Roman"/>
      <w:b/>
      <w:i/>
      <w:color w:val="FFFFFF"/>
      <w:shd w:fill="C0504D" w:val="clear"/>
      <w:lang w:val="en-US" w:eastAsia="en-US"/>
    </w:rPr>
  </w:style>
  <w:style w:type="character" w:styleId="Style6">
    <w:name w:val="تأكيد دقيق"/>
    <w:qFormat/>
    <w:rPr>
      <w:rFonts w:cs="Times New Roman"/>
      <w:i/>
    </w:rPr>
  </w:style>
  <w:style w:type="character" w:styleId="Style7">
    <w:name w:val="تأكيد مكثف"/>
    <w:qFormat/>
    <w:rPr>
      <w:rFonts w:cs="Times New Roman"/>
      <w:b/>
      <w:i/>
      <w:color w:val="C0504D"/>
      <w:spacing w:val="10"/>
    </w:rPr>
  </w:style>
  <w:style w:type="character" w:styleId="Style8">
    <w:name w:val="مرجع دقيق"/>
    <w:qFormat/>
    <w:rPr>
      <w:rFonts w:cs="Times New Roman"/>
      <w:b/>
    </w:rPr>
  </w:style>
  <w:style w:type="character" w:styleId="Style9">
    <w:name w:val="مرجع مكثف"/>
    <w:qFormat/>
    <w:rPr>
      <w:rFonts w:cs="Times New Roman"/>
      <w:b/>
      <w:smallCaps/>
      <w:spacing w:val="5"/>
      <w:sz w:val="22"/>
      <w:u w:val="single"/>
    </w:rPr>
  </w:style>
  <w:style w:type="character" w:styleId="Style10">
    <w:name w:val="عنوان الكتاب"/>
    <w:qFormat/>
    <w:rPr>
      <w:rFonts w:ascii="Cambria" w:hAnsi="Cambria" w:cs="Times New Roman"/>
      <w:i/>
      <w:sz w:val="20"/>
    </w:rPr>
  </w:style>
  <w:style w:type="character" w:styleId="Char13">
    <w:name w:val="نص أساسي بمسافة بادئة Char"/>
    <w:qFormat/>
    <w:rPr>
      <w:rFonts w:eastAsia="Times New Roman"/>
      <w:sz w:val="22"/>
      <w:szCs w:val="22"/>
    </w:rPr>
  </w:style>
  <w:style w:type="character" w:styleId="2Char1">
    <w:name w:val="نص أساسي بمسافة بادئة 2 Char"/>
    <w:qFormat/>
    <w:rPr>
      <w:rFonts w:eastAsia="Times New Roman"/>
      <w:sz w:val="22"/>
      <w:szCs w:val="22"/>
    </w:rPr>
  </w:style>
  <w:style w:type="character" w:styleId="Fulllist">
    <w:name w:val="fulllist"/>
    <w:qFormat/>
    <w:rPr>
      <w:rFonts w:cs="Times New Roman"/>
    </w:rPr>
  </w:style>
  <w:style w:type="character" w:styleId="Bigtitle1">
    <w:name w:val="bigtitle1"/>
    <w:qFormat/>
    <w:rPr>
      <w:rFonts w:ascii="Tahoma" w:hAnsi="Tahoma" w:cs="Tahoma"/>
      <w:b/>
      <w:bCs/>
      <w:sz w:val="24"/>
      <w:szCs w:val="24"/>
    </w:rPr>
  </w:style>
  <w:style w:type="character" w:styleId="Mwheadline">
    <w:name w:val="mw-headline"/>
    <w:qFormat/>
    <w:rPr>
      <w:rFonts w:cs="Times New Roman"/>
    </w:rPr>
  </w:style>
  <w:style w:type="character" w:styleId="Editsection">
    <w:name w:val="editsection"/>
    <w:qFormat/>
    <w:rPr>
      <w:rFonts w:cs="Times New Roman"/>
    </w:rPr>
  </w:style>
  <w:style w:type="character" w:styleId="2Char2">
    <w:name w:val="نص أساسي 2 Char"/>
    <w:qFormat/>
    <w:rPr>
      <w:rFonts w:eastAsia="Times New Roman"/>
      <w:sz w:val="22"/>
      <w:szCs w:val="22"/>
    </w:rPr>
  </w:style>
  <w:style w:type="character" w:styleId="Char14">
    <w:name w:val="نص تعليق Char"/>
    <w:qFormat/>
    <w:rPr>
      <w:rFonts w:eastAsia="Times New Roman" w:cs="Times New Roman"/>
    </w:rPr>
  </w:style>
  <w:style w:type="character" w:styleId="Char15">
    <w:name w:val="نص عادي Char"/>
    <w:qFormat/>
    <w:rPr>
      <w:rFonts w:eastAsia="Times New Roman" w:cs="Times New Roman"/>
      <w:sz w:val="24"/>
      <w:szCs w:val="24"/>
    </w:rPr>
  </w:style>
  <w:style w:type="character" w:styleId="Headline21">
    <w:name w:val="headline21"/>
    <w:qFormat/>
    <w:rPr>
      <w:rFonts w:ascii="Arabic Transparent" w:hAnsi="Arabic Transparent" w:cs="Arabic Transparent"/>
      <w:b/>
      <w:bCs/>
      <w:color w:val="0C4790"/>
      <w:sz w:val="21"/>
      <w:szCs w:val="21"/>
    </w:rPr>
  </w:style>
  <w:style w:type="character" w:styleId="PageNumber">
    <w:name w:val="Page Number"/>
    <w:basedOn w:val="Style5"/>
    <w:rPr/>
  </w:style>
  <w:style w:type="paragraph" w:styleId="Heading">
    <w:name w:val="Heading"/>
    <w:basedOn w:val="Normal"/>
    <w:next w:val="TextBody"/>
    <w:qFormat/>
    <w:pPr>
      <w:spacing w:lineRule="auto" w:line="240" w:before="240" w:after="60"/>
      <w:jc w:val="center"/>
      <w:outlineLvl w:val="0"/>
    </w:pPr>
    <w:rPr>
      <w:rFonts w:ascii="Arial" w:hAnsi="Arial" w:eastAsia="Times New Roman" w:cs="Arial"/>
      <w:b/>
      <w:bCs/>
      <w:kern w:val="2"/>
      <w:sz w:val="32"/>
      <w:szCs w:val="32"/>
    </w:rPr>
  </w:style>
  <w:style w:type="paragraph" w:styleId="TextBody">
    <w:name w:val="Body Text"/>
    <w:basedOn w:val="Normal"/>
    <w:pPr>
      <w:spacing w:lineRule="auto" w:line="240" w:before="0" w:after="120"/>
    </w:pPr>
    <w:rPr>
      <w:rFonts w:eastAsia="Times New Roman" w:cs="Times New Roman"/>
      <w:kern w:val="0"/>
      <w:sz w:val="24"/>
      <w:szCs w:val="24"/>
    </w:rPr>
  </w:style>
  <w:style w:type="paragraph" w:styleId="List">
    <w:name w:val="List"/>
    <w:basedOn w:val="Normal"/>
    <w:pPr>
      <w:spacing w:lineRule="auto" w:line="240" w:before="0" w:after="0"/>
      <w:ind w:start="283" w:hanging="283"/>
    </w:pPr>
    <w:rPr>
      <w:rFonts w:eastAsia="Times New Roman" w:cs="Traditional Arabic"/>
      <w:kern w:val="0"/>
      <w:sz w:val="20"/>
      <w:szCs w:val="24"/>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1">
    <w:name w:val="سرد الفقرات"/>
    <w:basedOn w:val="Normal"/>
    <w:qFormat/>
    <w:pPr>
      <w:spacing w:before="0" w:after="160"/>
      <w:ind w:start="720" w:hanging="0"/>
      <w:contextualSpacing/>
    </w:pPr>
    <w:rPr/>
  </w:style>
  <w:style w:type="paragraph" w:styleId="Footnote">
    <w:name w:val="Footnote Text"/>
    <w:basedOn w:val="Normal"/>
    <w:pPr/>
    <w:rPr>
      <w:rFonts w:cs="Times New Roman"/>
      <w:sz w:val="20"/>
      <w:szCs w:val="20"/>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rFonts w:cs="Times New Roman"/>
      <w:lang w:val="en-US"/>
    </w:rPr>
  </w:style>
  <w:style w:type="paragraph" w:styleId="Footer">
    <w:name w:val="Footer"/>
    <w:basedOn w:val="Normal"/>
    <w:pPr>
      <w:tabs>
        <w:tab w:val="clear" w:pos="720"/>
        <w:tab w:val="center" w:pos="4153" w:leader="none"/>
        <w:tab w:val="right" w:pos="8306" w:leader="none"/>
      </w:tabs>
    </w:pPr>
    <w:rPr>
      <w:rFonts w:cs="Times New Roman"/>
      <w:lang w:val="en-US"/>
    </w:rPr>
  </w:style>
  <w:style w:type="paragraph" w:styleId="1">
    <w:name w:val="نمط1"/>
    <w:basedOn w:val="Footnote"/>
    <w:qFormat/>
    <w:pPr>
      <w:bidi w:val="1"/>
      <w:spacing w:lineRule="auto" w:line="240" w:before="0" w:after="0"/>
      <w:ind w:start="395" w:end="395" w:hanging="395"/>
      <w:jc w:val="both"/>
    </w:pPr>
    <w:rPr>
      <w:rFonts w:ascii="Sakkal Majalla" w:hAnsi="Sakkal Majalla" w:cs="Times New Roman"/>
      <w:kern w:val="0"/>
      <w:lang w:val="en-US" w:bidi="ar-IQ"/>
    </w:rPr>
  </w:style>
  <w:style w:type="paragraph" w:styleId="Style12">
    <w:name w:val="نص في بالون"/>
    <w:basedOn w:val="Normal"/>
    <w:qFormat/>
    <w:pPr>
      <w:bidi w:val="1"/>
      <w:spacing w:lineRule="auto" w:line="240" w:before="0" w:after="0"/>
      <w:ind w:start="0" w:end="0" w:hanging="0"/>
      <w:jc w:val="start"/>
    </w:pPr>
    <w:rPr>
      <w:rFonts w:ascii="Tahoma" w:hAnsi="Tahoma" w:cs="Times New Roman"/>
      <w:kern w:val="0"/>
      <w:sz w:val="16"/>
      <w:szCs w:val="16"/>
      <w:lang w:val="en-US"/>
    </w:rPr>
  </w:style>
  <w:style w:type="paragraph" w:styleId="Style13">
    <w:name w:val="عادي (ويب)"/>
    <w:basedOn w:val="Normal"/>
    <w:qFormat/>
    <w:pPr>
      <w:spacing w:lineRule="auto" w:line="240" w:before="280" w:after="280"/>
    </w:pPr>
    <w:rPr>
      <w:rFonts w:eastAsia="Times New Roman" w:cs="Times New Roman"/>
      <w:color w:val="000000"/>
      <w:kern w:val="0"/>
      <w:sz w:val="24"/>
      <w:szCs w:val="24"/>
    </w:rPr>
  </w:style>
  <w:style w:type="paragraph" w:styleId="Style14">
    <w:name w:val="بلا تباعد"/>
    <w:qFormat/>
    <w:pPr>
      <w:widowControl/>
      <w:bidi w:val="1"/>
      <w:ind w:start="0" w:end="0" w:hanging="0"/>
      <w:jc w:val="start"/>
    </w:pPr>
    <w:rPr>
      <w:rFonts w:ascii="Calibri" w:hAnsi="Calibri" w:eastAsia="Times New Roman" w:cs="Arial"/>
      <w:color w:val="auto"/>
      <w:sz w:val="22"/>
      <w:szCs w:val="22"/>
      <w:lang w:val="en-US" w:bidi="ar-SA" w:eastAsia="zh-CN"/>
    </w:rPr>
  </w:style>
  <w:style w:type="paragraph" w:styleId="Subtitle">
    <w:name w:val="Subtitle"/>
    <w:basedOn w:val="Normal"/>
    <w:next w:val="Normal"/>
    <w:qFormat/>
    <w:pPr>
      <w:spacing w:lineRule="auto" w:line="240" w:before="0" w:after="720"/>
      <w:jc w:val="end"/>
    </w:pPr>
    <w:rPr>
      <w:rFonts w:ascii="Cambria" w:hAnsi="Cambria" w:eastAsia="Times New Roman" w:cs="Times New Roman"/>
      <w:kern w:val="0"/>
      <w:sz w:val="20"/>
      <w:lang w:val="en-US" w:eastAsia="en-US"/>
    </w:rPr>
  </w:style>
  <w:style w:type="paragraph" w:styleId="Endnote">
    <w:name w:val="Endnote Text"/>
    <w:basedOn w:val="Normal"/>
    <w:pPr>
      <w:bidi w:val="1"/>
      <w:spacing w:lineRule="auto" w:line="276" w:before="0" w:after="200"/>
      <w:ind w:start="0" w:end="0" w:hanging="0"/>
      <w:jc w:val="both"/>
    </w:pPr>
    <w:rPr>
      <w:rFonts w:eastAsia="Times New Roman"/>
      <w:kern w:val="0"/>
      <w:sz w:val="20"/>
      <w:szCs w:val="20"/>
      <w:lang w:val="en-US" w:eastAsia="en-US"/>
    </w:rPr>
  </w:style>
  <w:style w:type="paragraph" w:styleId="Style15">
    <w:name w:val="اقتباس"/>
    <w:basedOn w:val="Normal"/>
    <w:next w:val="Normal"/>
    <w:qFormat/>
    <w:pPr>
      <w:spacing w:lineRule="auto" w:line="276" w:before="0" w:after="200"/>
      <w:jc w:val="both"/>
    </w:pPr>
    <w:rPr>
      <w:rFonts w:eastAsia="Times New Roman"/>
      <w:i/>
      <w:kern w:val="0"/>
      <w:sz w:val="20"/>
      <w:szCs w:val="20"/>
      <w:lang w:val="en-US" w:eastAsia="en-US"/>
    </w:rPr>
  </w:style>
  <w:style w:type="paragraph" w:styleId="Style16">
    <w:name w:val="اقتباس مكثف"/>
    <w:basedOn w:val="Normal"/>
    <w:next w:val="Normal"/>
    <w:qFormat/>
    <w:pPr>
      <w:pBdr>
        <w:top w:val="single" w:sz="8" w:space="10" w:color="943634"/>
        <w:left w:val="single" w:sz="8" w:space="10" w:color="943634"/>
        <w:bottom w:val="single" w:sz="8" w:space="10" w:color="943634"/>
        <w:right w:val="single" w:sz="8" w:space="10" w:color="943634"/>
      </w:pBdr>
      <w:shd w:fill="C0504D" w:val="clear"/>
      <w:spacing w:lineRule="auto" w:line="276" w:before="140" w:after="140"/>
      <w:ind w:start="1440" w:end="1440" w:hanging="0"/>
      <w:jc w:val="both"/>
    </w:pPr>
    <w:rPr>
      <w:rFonts w:eastAsia="Times New Roman"/>
      <w:b/>
      <w:i/>
      <w:color w:val="FFFFFF"/>
      <w:kern w:val="0"/>
      <w:sz w:val="20"/>
      <w:szCs w:val="20"/>
      <w:lang w:val="en-US" w:eastAsia="en-US"/>
    </w:rPr>
  </w:style>
  <w:style w:type="paragraph" w:styleId="Style17">
    <w:name w:val="عنوان جدول المحتويات"/>
    <w:basedOn w:val="Heading1"/>
    <w:next w:val="Normal"/>
    <w:qFormat/>
    <w:pPr>
      <w:keepNext w:val="false"/>
      <w:numPr>
        <w:ilvl w:val="0"/>
        <w:numId w:val="0"/>
      </w:numPr>
      <w:spacing w:lineRule="auto" w:line="276" w:before="300" w:after="40"/>
    </w:pPr>
    <w:rPr>
      <w:rFonts w:ascii="Calibri" w:hAnsi="Calibri" w:cs="Calibri"/>
      <w:b w:val="false"/>
      <w:bCs w:val="false"/>
      <w:smallCaps/>
      <w:spacing w:val="5"/>
      <w:kern w:val="0"/>
      <w:lang w:val="en-US" w:eastAsia="en-US"/>
    </w:rPr>
  </w:style>
  <w:style w:type="paragraph" w:styleId="TextBodyIndent">
    <w:name w:val="Body Text Indent"/>
    <w:basedOn w:val="Normal"/>
    <w:pPr>
      <w:spacing w:lineRule="auto" w:line="276" w:before="0" w:after="120"/>
      <w:ind w:start="283" w:hanging="0"/>
    </w:pPr>
    <w:rPr>
      <w:rFonts w:eastAsia="Times New Roman"/>
      <w:kern w:val="0"/>
    </w:rPr>
  </w:style>
  <w:style w:type="paragraph" w:styleId="2">
    <w:name w:val="نص أساسي بمسافة بادئة 2"/>
    <w:basedOn w:val="Normal"/>
    <w:qFormat/>
    <w:pPr>
      <w:spacing w:lineRule="auto" w:line="480" w:before="0" w:after="120"/>
      <w:ind w:start="283" w:hanging="0"/>
    </w:pPr>
    <w:rPr>
      <w:rFonts w:eastAsia="Times New Roman"/>
      <w:kern w:val="0"/>
    </w:rPr>
  </w:style>
  <w:style w:type="paragraph" w:styleId="F6F4A1D01E1348BB96129599F3F10286">
    <w:name w:val="F6F4A1D01E1348BB96129599F3F10286"/>
    <w:qFormat/>
    <w:pPr>
      <w:widowControl/>
      <w:bidi w:val="0"/>
      <w:spacing w:lineRule="auto" w:line="276" w:before="0" w:after="200"/>
    </w:pPr>
    <w:rPr>
      <w:rFonts w:ascii="Calibri" w:hAnsi="Calibri" w:eastAsia="Times New Roman" w:cs="Arial"/>
      <w:color w:val="auto"/>
      <w:sz w:val="22"/>
      <w:szCs w:val="22"/>
      <w:lang w:val="en-US" w:bidi="ar-SA" w:eastAsia="zh-CN"/>
    </w:rPr>
  </w:style>
  <w:style w:type="paragraph" w:styleId="21">
    <w:name w:val="نص أساسي 2"/>
    <w:basedOn w:val="Normal"/>
    <w:qFormat/>
    <w:pPr>
      <w:bidi w:val="1"/>
      <w:spacing w:lineRule="auto" w:line="480" w:before="0" w:after="120"/>
      <w:ind w:start="0" w:end="0" w:hanging="0"/>
      <w:jc w:val="start"/>
    </w:pPr>
    <w:rPr>
      <w:rFonts w:eastAsia="Times New Roman"/>
      <w:kern w:val="0"/>
    </w:rPr>
  </w:style>
  <w:style w:type="paragraph" w:styleId="Style18">
    <w:name w:val="نص تعليق"/>
    <w:basedOn w:val="Normal"/>
    <w:qFormat/>
    <w:pPr>
      <w:bidi w:val="1"/>
      <w:spacing w:lineRule="auto" w:line="240" w:before="0" w:after="0"/>
      <w:ind w:start="0" w:end="0" w:hanging="0"/>
      <w:jc w:val="start"/>
    </w:pPr>
    <w:rPr>
      <w:rFonts w:eastAsia="Times New Roman" w:cs="Times New Roman"/>
      <w:kern w:val="0"/>
      <w:sz w:val="20"/>
      <w:szCs w:val="20"/>
    </w:rPr>
  </w:style>
  <w:style w:type="paragraph" w:styleId="Style19">
    <w:name w:val="نص عادي"/>
    <w:basedOn w:val="Normal"/>
    <w:qFormat/>
    <w:pPr>
      <w:spacing w:lineRule="auto" w:line="240" w:before="280" w:after="280"/>
    </w:pPr>
    <w:rPr>
      <w:rFonts w:eastAsia="Times New Roman" w:cs="Times New Roman"/>
      <w:kern w:val="0"/>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 Id="r_odt_hyperlink" Type="http://schemas.openxmlformats.org/officeDocument/2006/relationships/hyperlink" Target="https://www.onlinedoctranslator.com/en/?utm_source=onlinedoctranslator&amp;utm_medium=doc&amp;utm_campaign=attribution" TargetMode="External"/><Relationship Id="r_odt_logo" Type="http://schemas.openxmlformats.org/officeDocument/2006/relationships/image" Target="media/odt_attribution_logo.png"/></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17</TotalTime>
  <Application>LibreOffice/7.0.6.2$Linux_X86_64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2025-05-24T15:08:00Z</dcterms:created>
  <dc:creator>HP</dc:creator>
  <dc:description/>
  <cp:keywords> </cp:keywords>
  <dc:language>en-US</dc:language>
  <cp:lastModifiedBy>Maher</cp:lastModifiedBy>
  <cp:lastPrinted>2025-04-28T11:06:00Z</cp:lastPrinted>
  <dcterms:modified xsi:type="dcterms:W3CDTF">2025-05-24T18:27:00Z</dcterms:modified>
  <cp:revision>4</cp:revision>
  <dc:subject/>
  <dc:title/>
</cp:coreProperties>
</file>