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3298" w:rsidRPr="003E4D79" w:rsidRDefault="00E26023" w:rsidP="00673298">
      <w:pPr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2FB507" wp14:editId="5040A9B4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D79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D0256E" wp14:editId="5E38C6CC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1AA" w:rsidRPr="006061AA">
        <w:t xml:space="preserve"> </w:t>
      </w:r>
      <w:r w:rsidR="006061AA" w:rsidRPr="006061AA">
        <w:rPr>
          <w:rFonts w:asciiTheme="minorBidi" w:hAnsiTheme="minorBidi"/>
          <w:b/>
          <w:bCs/>
          <w:noProof/>
          <w:sz w:val="28"/>
          <w:szCs w:val="28"/>
        </w:rPr>
        <w:t>College of Computer Science and Mathematics - University of Mosul</w:t>
      </w:r>
      <w:r w:rsidR="00673298" w:rsidRPr="003E4D79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9101C3" w:rsidRDefault="006061AA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6061AA">
        <w:rPr>
          <w:rFonts w:asciiTheme="minorBidi" w:hAnsiTheme="minorBidi"/>
          <w:b/>
          <w:bCs/>
          <w:sz w:val="28"/>
          <w:szCs w:val="28"/>
          <w:lang w:bidi="ar-IQ"/>
        </w:rPr>
        <w:t>Future activities for February 2024</w:t>
      </w:r>
    </w:p>
    <w:p w:rsidR="00EF7A73" w:rsidRDefault="00EF7A7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Pr="003E4D79" w:rsidRDefault="006061AA" w:rsidP="006061AA">
      <w:pPr>
        <w:bidi w:val="0"/>
        <w:spacing w:line="360" w:lineRule="auto"/>
        <w:ind w:left="90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6061AA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First: Discussions</w:t>
      </w:r>
    </w:p>
    <w:tbl>
      <w:tblPr>
        <w:tblpPr w:leftFromText="180" w:rightFromText="180" w:vertAnchor="text" w:horzAnchor="margin" w:tblpXSpec="center" w:tblpY="192"/>
        <w:bidiVisual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83"/>
        <w:gridCol w:w="1347"/>
        <w:gridCol w:w="1143"/>
        <w:gridCol w:w="1067"/>
        <w:gridCol w:w="1540"/>
        <w:gridCol w:w="1440"/>
      </w:tblGrid>
      <w:tr w:rsidR="001B28D0" w:rsidRPr="003E4D79" w:rsidTr="001B28D0">
        <w:trPr>
          <w:trHeight w:val="800"/>
        </w:trPr>
        <w:tc>
          <w:tcPr>
            <w:tcW w:w="758" w:type="dxa"/>
            <w:shd w:val="clear" w:color="auto" w:fill="D9E2F3" w:themeFill="accent1" w:themeFillTint="33"/>
          </w:tcPr>
          <w:p w:rsidR="001B28D0" w:rsidRPr="003E4D79" w:rsidRDefault="001B28D0" w:rsidP="00760281">
            <w:pPr>
              <w:spacing w:before="240" w:line="276" w:lineRule="auto"/>
              <w:ind w:left="360"/>
              <w:jc w:val="center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E4D79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2283" w:type="dxa"/>
            <w:shd w:val="clear" w:color="auto" w:fill="D9E2F3" w:themeFill="accent1" w:themeFillTint="33"/>
            <w:vAlign w:val="bottom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061AA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Discussion title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6061AA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student's name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1AA">
              <w:rPr>
                <w:b/>
                <w:bCs/>
                <w:sz w:val="28"/>
                <w:szCs w:val="28"/>
                <w:lang w:bidi="ar-IQ"/>
              </w:rPr>
              <w:t>the study</w:t>
            </w:r>
          </w:p>
        </w:tc>
        <w:tc>
          <w:tcPr>
            <w:tcW w:w="1067" w:type="dxa"/>
            <w:shd w:val="clear" w:color="auto" w:fill="D9E2F3" w:themeFill="accent1" w:themeFillTint="33"/>
            <w:vAlign w:val="center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Section</w:t>
            </w: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1AA">
              <w:rPr>
                <w:b/>
                <w:bCs/>
                <w:sz w:val="28"/>
                <w:szCs w:val="28"/>
                <w:lang w:bidi="ar-IQ"/>
              </w:rPr>
              <w:t>Supervisor name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1B28D0" w:rsidRPr="003E4D79" w:rsidRDefault="006061AA" w:rsidP="00760281">
            <w:pPr>
              <w:spacing w:before="24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Date</w:t>
            </w:r>
          </w:p>
        </w:tc>
      </w:tr>
      <w:tr w:rsidR="001B28D0" w:rsidRPr="0070249D" w:rsidTr="001B28D0">
        <w:trPr>
          <w:trHeight w:val="1007"/>
        </w:trPr>
        <w:tc>
          <w:tcPr>
            <w:tcW w:w="758" w:type="dxa"/>
          </w:tcPr>
          <w:p w:rsidR="001B28D0" w:rsidRPr="00760281" w:rsidRDefault="001B28D0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28D0" w:rsidRPr="00760281" w:rsidRDefault="006061AA" w:rsidP="00760281">
            <w:pPr>
              <w:spacing w:line="240" w:lineRule="auto"/>
              <w:rPr>
                <w:rtl/>
                <w:lang w:bidi="ar-IQ"/>
              </w:rPr>
            </w:pPr>
            <w:r w:rsidRPr="006061AA">
              <w:rPr>
                <w:lang w:bidi="ar-IQ"/>
              </w:rPr>
              <w:t>Develop a tool to support use cases for identifying software requirements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28D0" w:rsidRPr="00760281" w:rsidRDefault="006061AA" w:rsidP="00760281">
            <w:pPr>
              <w:spacing w:before="240" w:line="240" w:lineRule="auto"/>
              <w:jc w:val="highKashida"/>
              <w:rPr>
                <w:rtl/>
                <w:lang w:bidi="ar-IQ"/>
              </w:rPr>
            </w:pPr>
            <w:proofErr w:type="spellStart"/>
            <w:r w:rsidRPr="006061AA">
              <w:rPr>
                <w:lang w:bidi="ar-IQ"/>
              </w:rPr>
              <w:t>Maha</w:t>
            </w:r>
            <w:proofErr w:type="spellEnd"/>
            <w:r w:rsidRPr="006061AA">
              <w:rPr>
                <w:lang w:bidi="ar-IQ"/>
              </w:rPr>
              <w:t xml:space="preserve"> Salah El-Din Ahmed </w:t>
            </w:r>
            <w:proofErr w:type="spellStart"/>
            <w:r w:rsidRPr="006061AA">
              <w:rPr>
                <w:lang w:bidi="ar-IQ"/>
              </w:rPr>
              <w:t>Hamdy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1B28D0" w:rsidRPr="00760281" w:rsidRDefault="006061AA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Master</w:t>
            </w:r>
            <w:r>
              <w:rPr>
                <w:lang w:bidi="ar-IQ"/>
              </w:rPr>
              <w:t>’</w:t>
            </w:r>
            <w:r>
              <w:rPr>
                <w:rFonts w:hint="cs"/>
                <w:lang w:bidi="ar-IQ"/>
              </w:rPr>
              <w:t>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B28D0" w:rsidRPr="00760281" w:rsidRDefault="003E4D79" w:rsidP="00760281">
            <w:pPr>
              <w:spacing w:line="240" w:lineRule="auto"/>
              <w:jc w:val="center"/>
              <w:rPr>
                <w:lang w:bidi="ar-IQ"/>
              </w:rPr>
            </w:pPr>
            <w:r w:rsidRPr="00760281">
              <w:rPr>
                <w:rFonts w:hint="cs"/>
                <w:rtl/>
                <w:lang w:bidi="ar-IQ"/>
              </w:rPr>
              <w:t>البرمجيات</w:t>
            </w:r>
          </w:p>
          <w:p w:rsidR="001B28D0" w:rsidRPr="00760281" w:rsidRDefault="001B28D0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B28D0" w:rsidRPr="00760281" w:rsidRDefault="001B28D0" w:rsidP="00760281">
            <w:pPr>
              <w:spacing w:line="240" w:lineRule="auto"/>
              <w:jc w:val="center"/>
              <w:rPr>
                <w:lang w:bidi="ar-IQ"/>
              </w:rPr>
            </w:pPr>
            <w:proofErr w:type="gramStart"/>
            <w:r w:rsidRPr="00760281">
              <w:rPr>
                <w:rtl/>
                <w:lang w:bidi="ar-IQ"/>
              </w:rPr>
              <w:t>.د.</w:t>
            </w:r>
            <w:proofErr w:type="gramEnd"/>
            <w:r w:rsidRPr="00760281">
              <w:rPr>
                <w:rtl/>
                <w:lang w:bidi="ar-IQ"/>
              </w:rPr>
              <w:t xml:space="preserve"> </w:t>
            </w:r>
            <w:r w:rsidR="003E4D79" w:rsidRPr="00760281">
              <w:rPr>
                <w:rFonts w:hint="cs"/>
                <w:rtl/>
                <w:lang w:bidi="ar-IQ"/>
              </w:rPr>
              <w:t>نكتل مؤيد عيدان</w:t>
            </w:r>
          </w:p>
          <w:p w:rsidR="001B28D0" w:rsidRPr="00760281" w:rsidRDefault="001B28D0" w:rsidP="00760281">
            <w:pPr>
              <w:spacing w:before="24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440" w:type="dxa"/>
          </w:tcPr>
          <w:p w:rsidR="001B28D0" w:rsidRPr="00760281" w:rsidRDefault="001B28D0" w:rsidP="00760281">
            <w:pPr>
              <w:spacing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1B28D0" w:rsidRPr="00760281" w:rsidRDefault="003E4D79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1</w:t>
            </w:r>
            <w:r w:rsidR="001B28D0" w:rsidRPr="00760281">
              <w:rPr>
                <w:rFonts w:ascii="Times New Roman" w:eastAsia="Times New Roman" w:hAnsi="Times New Roman" w:cs="Times New Roman" w:hint="cs"/>
                <w:rtl/>
              </w:rPr>
              <w:t>/</w:t>
            </w:r>
            <w:r w:rsidRPr="00760281">
              <w:rPr>
                <w:rFonts w:ascii="Times New Roman" w:eastAsia="Times New Roman" w:hAnsi="Times New Roman" w:cs="Times New Roman" w:hint="cs"/>
                <w:rtl/>
              </w:rPr>
              <w:t>2</w:t>
            </w:r>
            <w:r w:rsidR="001B28D0" w:rsidRPr="00760281">
              <w:rPr>
                <w:rFonts w:ascii="Times New Roman" w:eastAsia="Times New Roman" w:hAnsi="Times New Roman" w:cs="Times New Roman" w:hint="cs"/>
                <w:rtl/>
              </w:rPr>
              <w:t>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760281" w:rsidRDefault="005E749F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line="240" w:lineRule="auto"/>
              <w:rPr>
                <w:rtl/>
                <w:lang w:bidi="ar-IQ"/>
              </w:rPr>
            </w:pPr>
            <w:r w:rsidRPr="006061AA">
              <w:rPr>
                <w:lang w:bidi="ar-IQ"/>
              </w:rPr>
              <w:t xml:space="preserve">Numerical solution of the </w:t>
            </w:r>
            <w:proofErr w:type="spellStart"/>
            <w:r w:rsidRPr="006061AA">
              <w:rPr>
                <w:lang w:bidi="ar-IQ"/>
              </w:rPr>
              <w:t>Kuramoto-Sivashinsky</w:t>
            </w:r>
            <w:proofErr w:type="spellEnd"/>
            <w:r w:rsidRPr="006061AA">
              <w:rPr>
                <w:lang w:bidi="ar-IQ"/>
              </w:rPr>
              <w:t xml:space="preserve"> equation using wavelet methods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before="240" w:line="240" w:lineRule="auto"/>
              <w:jc w:val="highKashida"/>
              <w:rPr>
                <w:rtl/>
                <w:lang w:bidi="ar-IQ"/>
              </w:rPr>
            </w:pPr>
            <w:proofErr w:type="spellStart"/>
            <w:r w:rsidRPr="006061AA">
              <w:rPr>
                <w:lang w:bidi="ar-IQ"/>
              </w:rPr>
              <w:t>Hudhayfah</w:t>
            </w:r>
            <w:proofErr w:type="spellEnd"/>
            <w:r w:rsidRPr="006061AA">
              <w:rPr>
                <w:lang w:bidi="ar-IQ"/>
              </w:rPr>
              <w:t xml:space="preserve"> </w:t>
            </w:r>
            <w:proofErr w:type="spellStart"/>
            <w:r w:rsidRPr="006061AA">
              <w:rPr>
                <w:lang w:bidi="ar-IQ"/>
              </w:rPr>
              <w:t>Haitham</w:t>
            </w:r>
            <w:proofErr w:type="spellEnd"/>
            <w:r w:rsidRPr="006061AA">
              <w:rPr>
                <w:lang w:bidi="ar-IQ"/>
              </w:rPr>
              <w:t xml:space="preserve"> Ahmed Hassan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Master</w:t>
            </w:r>
            <w:r>
              <w:rPr>
                <w:lang w:bidi="ar-IQ"/>
              </w:rPr>
              <w:t>’</w:t>
            </w:r>
            <w:r>
              <w:rPr>
                <w:rFonts w:hint="cs"/>
                <w:lang w:bidi="ar-IQ"/>
              </w:rPr>
              <w:t>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line="240" w:lineRule="auto"/>
              <w:jc w:val="center"/>
              <w:rPr>
                <w:lang w:bidi="ar-IQ"/>
              </w:rPr>
            </w:pPr>
            <w:r>
              <w:rPr>
                <w:rFonts w:hint="cs"/>
                <w:lang w:bidi="ar-IQ"/>
              </w:rPr>
              <w:t>Math</w:t>
            </w:r>
          </w:p>
          <w:p w:rsidR="005E749F" w:rsidRPr="00760281" w:rsidRDefault="005E749F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760281" w:rsidRDefault="006061AA" w:rsidP="00606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lang w:bidi="ar-IQ"/>
              </w:rPr>
              <w:t>Dr.</w:t>
            </w:r>
            <w:r w:rsidRPr="006061AA"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Ekhlas</w:t>
            </w:r>
            <w:proofErr w:type="spellEnd"/>
            <w:r w:rsidRPr="006061AA">
              <w:rPr>
                <w:lang w:bidi="ar-IQ"/>
              </w:rPr>
              <w:t xml:space="preserve"> </w:t>
            </w:r>
            <w:proofErr w:type="spellStart"/>
            <w:r w:rsidRPr="006061AA">
              <w:rPr>
                <w:lang w:bidi="ar-IQ"/>
              </w:rPr>
              <w:t>Saadallah</w:t>
            </w:r>
            <w:proofErr w:type="spellEnd"/>
            <w:r w:rsidRPr="006061AA">
              <w:rPr>
                <w:lang w:bidi="ar-IQ"/>
              </w:rPr>
              <w:t xml:space="preserve"> Ahmed</w:t>
            </w:r>
          </w:p>
        </w:tc>
        <w:tc>
          <w:tcPr>
            <w:tcW w:w="1440" w:type="dxa"/>
          </w:tcPr>
          <w:p w:rsidR="005E749F" w:rsidRPr="00760281" w:rsidRDefault="005E749F" w:rsidP="00760281">
            <w:pPr>
              <w:spacing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5E749F" w:rsidRPr="00760281" w:rsidRDefault="005E749F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4/</w:t>
            </w:r>
            <w:r w:rsidR="003E4D79" w:rsidRPr="00760281">
              <w:rPr>
                <w:rFonts w:ascii="Times New Roman" w:eastAsia="Times New Roman" w:hAnsi="Times New Roman" w:cs="Times New Roman" w:hint="cs"/>
                <w:rtl/>
              </w:rPr>
              <w:t>2</w:t>
            </w:r>
            <w:r w:rsidRPr="00760281">
              <w:rPr>
                <w:rFonts w:ascii="Times New Roman" w:eastAsia="Times New Roman" w:hAnsi="Times New Roman" w:cs="Times New Roman" w:hint="cs"/>
                <w:rtl/>
              </w:rPr>
              <w:t>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760281" w:rsidRDefault="005E749F" w:rsidP="00760281">
            <w:pPr>
              <w:spacing w:before="24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760281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line="240" w:lineRule="auto"/>
              <w:rPr>
                <w:rtl/>
                <w:lang w:bidi="ar-IQ"/>
              </w:rPr>
            </w:pPr>
            <w:r w:rsidRPr="006061AA">
              <w:rPr>
                <w:lang w:bidi="ar-IQ"/>
              </w:rPr>
              <w:t>In strong damaged pure rings of type -3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line="240" w:lineRule="auto"/>
              <w:jc w:val="center"/>
              <w:rPr>
                <w:rtl/>
                <w:lang w:bidi="ar-IQ"/>
              </w:rPr>
            </w:pPr>
            <w:proofErr w:type="spellStart"/>
            <w:r w:rsidRPr="006061AA">
              <w:rPr>
                <w:lang w:bidi="ar-IQ"/>
              </w:rPr>
              <w:t>Zubaida</w:t>
            </w:r>
            <w:proofErr w:type="spellEnd"/>
            <w:r w:rsidRPr="006061AA">
              <w:rPr>
                <w:lang w:bidi="ar-IQ"/>
              </w:rPr>
              <w:t xml:space="preserve"> </w:t>
            </w:r>
            <w:proofErr w:type="spellStart"/>
            <w:r w:rsidRPr="006061AA">
              <w:rPr>
                <w:lang w:bidi="ar-IQ"/>
              </w:rPr>
              <w:t>Walid</w:t>
            </w:r>
            <w:proofErr w:type="spellEnd"/>
            <w:r w:rsidRPr="006061AA">
              <w:rPr>
                <w:lang w:bidi="ar-IQ"/>
              </w:rPr>
              <w:t xml:space="preserve"> Abdullah Hassan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before="24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Master</w:t>
            </w:r>
            <w:r>
              <w:rPr>
                <w:lang w:bidi="ar-IQ"/>
              </w:rPr>
              <w:t>’</w:t>
            </w:r>
            <w:r>
              <w:rPr>
                <w:rFonts w:hint="cs"/>
                <w:lang w:bidi="ar-IQ"/>
              </w:rPr>
              <w:t>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760281" w:rsidRDefault="006061AA" w:rsidP="00760281">
            <w:pPr>
              <w:spacing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Math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760281" w:rsidRDefault="006061AA" w:rsidP="006061AA">
            <w:pPr>
              <w:spacing w:line="240" w:lineRule="auto"/>
              <w:jc w:val="center"/>
              <w:rPr>
                <w:rtl/>
                <w:lang w:bidi="ar-IQ"/>
              </w:rPr>
            </w:pPr>
            <w:proofErr w:type="spellStart"/>
            <w:proofErr w:type="gramStart"/>
            <w:r w:rsidRPr="006061AA">
              <w:rPr>
                <w:lang w:bidi="ar-IQ"/>
              </w:rPr>
              <w:t>Dr</w:t>
            </w:r>
            <w:proofErr w:type="spellEnd"/>
            <w:r w:rsidRPr="006061AA">
              <w:rPr>
                <w:lang w:bidi="ar-IQ"/>
              </w:rPr>
              <w:t xml:space="preserve"> .</w:t>
            </w:r>
            <w:proofErr w:type="gramEnd"/>
            <w:r w:rsidRPr="006061AA">
              <w:rPr>
                <w:lang w:bidi="ar-IQ"/>
              </w:rPr>
              <w:t xml:space="preserve"> </w:t>
            </w:r>
            <w:proofErr w:type="spellStart"/>
            <w:r w:rsidRPr="006061AA">
              <w:rPr>
                <w:lang w:bidi="ar-IQ"/>
              </w:rPr>
              <w:t>Nizar</w:t>
            </w:r>
            <w:proofErr w:type="spellEnd"/>
            <w:r w:rsidRPr="006061AA">
              <w:rPr>
                <w:lang w:bidi="ar-IQ"/>
              </w:rPr>
              <w:t xml:space="preserve"> </w:t>
            </w:r>
            <w:proofErr w:type="spellStart"/>
            <w:r w:rsidRPr="006061AA">
              <w:rPr>
                <w:lang w:bidi="ar-IQ"/>
              </w:rPr>
              <w:t>Hamdoun</w:t>
            </w:r>
            <w:proofErr w:type="spellEnd"/>
            <w:r w:rsidRPr="006061AA">
              <w:rPr>
                <w:lang w:bidi="ar-IQ"/>
              </w:rPr>
              <w:t xml:space="preserve"> </w:t>
            </w:r>
          </w:p>
        </w:tc>
        <w:tc>
          <w:tcPr>
            <w:tcW w:w="1440" w:type="dxa"/>
          </w:tcPr>
          <w:p w:rsidR="005E749F" w:rsidRPr="00760281" w:rsidRDefault="005E749F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760281" w:rsidRPr="00760281" w:rsidRDefault="00760281" w:rsidP="007602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60281">
              <w:rPr>
                <w:rFonts w:ascii="Times New Roman" w:eastAsia="Times New Roman" w:hAnsi="Times New Roman" w:cs="Times New Roman" w:hint="cs"/>
                <w:rtl/>
              </w:rPr>
              <w:t>14/2/2024</w:t>
            </w:r>
          </w:p>
        </w:tc>
      </w:tr>
    </w:tbl>
    <w:p w:rsidR="00826372" w:rsidRDefault="00826372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E7E6A" w:rsidRPr="008118DB" w:rsidRDefault="008F5790" w:rsidP="008F5790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8F579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Second: Workshops</w:t>
      </w:r>
      <w:bookmarkStart w:id="0" w:name="_GoBack"/>
      <w:bookmarkEnd w:id="0"/>
    </w:p>
    <w:tbl>
      <w:tblPr>
        <w:tblStyle w:val="a4"/>
        <w:tblW w:w="7068" w:type="dxa"/>
        <w:jc w:val="center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406C19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الورشة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الورشة 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06C19" w:rsidTr="00406C19">
        <w:trPr>
          <w:trHeight w:val="728"/>
          <w:jc w:val="center"/>
        </w:trPr>
        <w:tc>
          <w:tcPr>
            <w:tcW w:w="2109" w:type="dxa"/>
          </w:tcPr>
          <w:p w:rsidR="00406C19" w:rsidRDefault="003E4D79" w:rsidP="003E4D79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13 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2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3651" w:type="dxa"/>
            <w:vAlign w:val="center"/>
          </w:tcPr>
          <w:p w:rsidR="00826372" w:rsidRDefault="00826372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06C19" w:rsidRPr="00406C19" w:rsidRDefault="006061AA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061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Enterprise </w:t>
            </w:r>
            <w:proofErr w:type="spellStart"/>
            <w:r w:rsidRPr="006061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cybersecurity</w:t>
            </w:r>
            <w:proofErr w:type="spellEnd"/>
            <w:r w:rsidRPr="006061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: Building walls of trust in a connected world</w:t>
            </w:r>
          </w:p>
        </w:tc>
        <w:tc>
          <w:tcPr>
            <w:tcW w:w="1308" w:type="dxa"/>
          </w:tcPr>
          <w:p w:rsidR="00406C19" w:rsidRPr="00B772F6" w:rsidRDefault="00406C19" w:rsidP="0070249D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9E7E6A" w:rsidRDefault="009E7E6A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760281" w:rsidRDefault="006061AA" w:rsidP="006061AA">
      <w:pPr>
        <w:bidi w:val="0"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 w:rsidRPr="006061AA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Third: Courses</w:t>
      </w:r>
    </w:p>
    <w:tbl>
      <w:tblPr>
        <w:tblStyle w:val="a4"/>
        <w:tblW w:w="9369" w:type="dxa"/>
        <w:jc w:val="center"/>
        <w:tblLook w:val="04A0" w:firstRow="1" w:lastRow="0" w:firstColumn="1" w:lastColumn="0" w:noHBand="0" w:noVBand="1"/>
      </w:tblPr>
      <w:tblGrid>
        <w:gridCol w:w="1464"/>
        <w:gridCol w:w="1500"/>
        <w:gridCol w:w="2397"/>
        <w:gridCol w:w="3150"/>
        <w:gridCol w:w="858"/>
      </w:tblGrid>
      <w:tr w:rsidR="001B2DBB" w:rsidTr="001B2DBB">
        <w:trPr>
          <w:trHeight w:val="593"/>
          <w:jc w:val="center"/>
        </w:trPr>
        <w:tc>
          <w:tcPr>
            <w:tcW w:w="1464" w:type="dxa"/>
            <w:shd w:val="clear" w:color="auto" w:fill="D5DCE4" w:themeFill="text2" w:themeFillTint="33"/>
          </w:tcPr>
          <w:p w:rsidR="001B2DBB" w:rsidRDefault="006061AA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1500" w:type="dxa"/>
            <w:shd w:val="clear" w:color="auto" w:fill="D5DCE4" w:themeFill="text2" w:themeFillTint="33"/>
          </w:tcPr>
          <w:p w:rsidR="001B2DBB" w:rsidRDefault="006061AA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Section</w:t>
            </w:r>
            <w:r w:rsidR="001B2D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:rsidR="001B2DBB" w:rsidRPr="00AA11F8" w:rsidRDefault="006061AA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061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of the lecturer</w:t>
            </w:r>
          </w:p>
        </w:tc>
        <w:tc>
          <w:tcPr>
            <w:tcW w:w="3150" w:type="dxa"/>
            <w:shd w:val="clear" w:color="auto" w:fill="D5DCE4" w:themeFill="text2" w:themeFillTint="33"/>
            <w:vAlign w:val="center"/>
          </w:tcPr>
          <w:p w:rsidR="001B2DBB" w:rsidRPr="00AA11F8" w:rsidRDefault="006061AA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61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Course title</w:t>
            </w:r>
          </w:p>
        </w:tc>
        <w:tc>
          <w:tcPr>
            <w:tcW w:w="858" w:type="dxa"/>
            <w:shd w:val="clear" w:color="auto" w:fill="D5DCE4" w:themeFill="text2" w:themeFillTint="33"/>
            <w:vAlign w:val="center"/>
          </w:tcPr>
          <w:p w:rsidR="001B2DBB" w:rsidRPr="00AA11F8" w:rsidRDefault="001B2DBB" w:rsidP="001B28D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1B2DBB" w:rsidTr="001B2DBB">
        <w:trPr>
          <w:trHeight w:val="962"/>
          <w:jc w:val="center"/>
        </w:trPr>
        <w:tc>
          <w:tcPr>
            <w:tcW w:w="1464" w:type="dxa"/>
          </w:tcPr>
          <w:p w:rsidR="001B2DBB" w:rsidRDefault="001B2DBB" w:rsidP="008A01E5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A01E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4 - 8/2/2024</w:t>
            </w:r>
          </w:p>
        </w:tc>
        <w:tc>
          <w:tcPr>
            <w:tcW w:w="1500" w:type="dxa"/>
          </w:tcPr>
          <w:p w:rsidR="001B2DBB" w:rsidRPr="008A01E5" w:rsidRDefault="006061AA" w:rsidP="008A01E5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397" w:type="dxa"/>
          </w:tcPr>
          <w:p w:rsidR="006061AA" w:rsidRPr="006061AA" w:rsidRDefault="006061AA" w:rsidP="006061AA">
            <w:pPr>
              <w:bidi w:val="0"/>
              <w:jc w:val="center"/>
              <w:rPr>
                <w:rFonts w:ascii="Calibri" w:eastAsia="Calibri" w:hAnsi="Calibri" w:cs="Arial"/>
                <w:sz w:val="26"/>
                <w:szCs w:val="26"/>
                <w:lang w:bidi="ar-IQ"/>
              </w:rPr>
            </w:pPr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 xml:space="preserve">D. Ahmed </w:t>
            </w:r>
            <w:proofErr w:type="spellStart"/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>Amer</w:t>
            </w:r>
            <w:proofErr w:type="spellEnd"/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 xml:space="preserve"> Mohamed </w:t>
            </w:r>
            <w:proofErr w:type="spellStart"/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>Fawzi</w:t>
            </w:r>
            <w:proofErr w:type="spellEnd"/>
          </w:p>
          <w:p w:rsidR="001B2DBB" w:rsidRDefault="006061AA" w:rsidP="006061AA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>Nesma</w:t>
            </w:r>
            <w:proofErr w:type="spellEnd"/>
            <w:r w:rsidRPr="006061AA">
              <w:rPr>
                <w:rFonts w:ascii="Calibri" w:eastAsia="Calibri" w:hAnsi="Calibri" w:cs="Arial"/>
                <w:sz w:val="26"/>
                <w:szCs w:val="26"/>
                <w:lang w:bidi="ar-IQ"/>
              </w:rPr>
              <w:t xml:space="preserve"> Jamil Hamid</w:t>
            </w:r>
          </w:p>
        </w:tc>
        <w:tc>
          <w:tcPr>
            <w:tcW w:w="3150" w:type="dxa"/>
            <w:vAlign w:val="center"/>
          </w:tcPr>
          <w:p w:rsidR="001B2DBB" w:rsidRPr="00826372" w:rsidRDefault="006061AA" w:rsidP="001B2DBB">
            <w:pPr>
              <w:tabs>
                <w:tab w:val="left" w:pos="5475"/>
              </w:tabs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061AA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Use Math Mix to edit equations</w:t>
            </w:r>
          </w:p>
        </w:tc>
        <w:tc>
          <w:tcPr>
            <w:tcW w:w="858" w:type="dxa"/>
          </w:tcPr>
          <w:p w:rsidR="001B2DBB" w:rsidRPr="00B772F6" w:rsidRDefault="001B2DBB" w:rsidP="001B28D0">
            <w:pPr>
              <w:pStyle w:val="a3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8A01E5" w:rsidRPr="008A01E5" w:rsidRDefault="006061AA" w:rsidP="006061AA">
      <w:pPr>
        <w:bidi w:val="0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6061AA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Fourth: - Seminars</w:t>
      </w:r>
    </w:p>
    <w:tbl>
      <w:tblPr>
        <w:tblStyle w:val="a4"/>
        <w:tblW w:w="9350" w:type="dxa"/>
        <w:jc w:val="center"/>
        <w:tblLook w:val="04A0" w:firstRow="1" w:lastRow="0" w:firstColumn="1" w:lastColumn="0" w:noHBand="0" w:noVBand="1"/>
      </w:tblPr>
      <w:tblGrid>
        <w:gridCol w:w="1932"/>
        <w:gridCol w:w="1980"/>
        <w:gridCol w:w="2438"/>
        <w:gridCol w:w="2589"/>
        <w:gridCol w:w="411"/>
      </w:tblGrid>
      <w:tr w:rsidR="006448EC" w:rsidRPr="008118DB" w:rsidTr="008A01E5">
        <w:trPr>
          <w:trHeight w:val="728"/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6448EC" w:rsidRPr="008118DB" w:rsidRDefault="009E7E6A" w:rsidP="009E7E6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6448EC"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448EC" w:rsidRPr="008118DB" w:rsidRDefault="001B2DBB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448EC" w:rsidRPr="008118DB" w:rsidRDefault="006061AA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61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Name of the lecturer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6448EC" w:rsidRPr="008118DB" w:rsidRDefault="006061AA" w:rsidP="008118D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61A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Seminar address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448EC" w:rsidRPr="008118DB" w:rsidRDefault="006448EC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E7E6A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9E7E6A" w:rsidRPr="006448EC" w:rsidRDefault="009E7E6A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 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15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</w:p>
        </w:tc>
        <w:tc>
          <w:tcPr>
            <w:tcW w:w="1980" w:type="dxa"/>
            <w:vAlign w:val="center"/>
          </w:tcPr>
          <w:p w:rsidR="009E7E6A" w:rsidRPr="006448EC" w:rsidRDefault="006061AA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Operations research and intelligence technologies</w:t>
            </w:r>
          </w:p>
        </w:tc>
        <w:tc>
          <w:tcPr>
            <w:tcW w:w="2438" w:type="dxa"/>
            <w:vAlign w:val="center"/>
          </w:tcPr>
          <w:p w:rsidR="009E7E6A" w:rsidRPr="008118DB" w:rsidRDefault="006061AA" w:rsidP="006061AA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061AA">
              <w:rPr>
                <w:rFonts w:ascii="Arial" w:hAnsi="Arial" w:cs="Arial"/>
                <w:sz w:val="24"/>
                <w:szCs w:val="24"/>
                <w:lang w:bidi="ar-IQ"/>
              </w:rPr>
              <w:t xml:space="preserve">Dr. </w:t>
            </w:r>
            <w:proofErr w:type="spellStart"/>
            <w:r w:rsidRPr="006061AA">
              <w:rPr>
                <w:rFonts w:ascii="Arial" w:hAnsi="Arial" w:cs="Arial"/>
                <w:sz w:val="24"/>
                <w:szCs w:val="24"/>
                <w:lang w:bidi="ar-IQ"/>
              </w:rPr>
              <w:t>Manal</w:t>
            </w:r>
            <w:proofErr w:type="spellEnd"/>
            <w:r w:rsidRPr="006061AA">
              <w:rPr>
                <w:rFonts w:ascii="Arial" w:hAnsi="Arial" w:cs="Arial"/>
                <w:sz w:val="24"/>
                <w:szCs w:val="24"/>
                <w:lang w:bidi="ar-IQ"/>
              </w:rPr>
              <w:t xml:space="preserve"> Salem </w:t>
            </w:r>
            <w:proofErr w:type="spellStart"/>
            <w:r w:rsidRPr="006061AA">
              <w:rPr>
                <w:rFonts w:ascii="Arial" w:hAnsi="Arial" w:cs="Arial"/>
                <w:sz w:val="24"/>
                <w:szCs w:val="24"/>
                <w:lang w:bidi="ar-IQ"/>
              </w:rPr>
              <w:t>Hamdi</w:t>
            </w:r>
            <w:proofErr w:type="spellEnd"/>
          </w:p>
        </w:tc>
        <w:tc>
          <w:tcPr>
            <w:tcW w:w="2589" w:type="dxa"/>
            <w:vAlign w:val="center"/>
          </w:tcPr>
          <w:p w:rsidR="009E7E6A" w:rsidRPr="006448EC" w:rsidRDefault="006061AA" w:rsidP="00EF671E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6061AA">
              <w:rPr>
                <w:rFonts w:ascii="Arial" w:hAnsi="Arial" w:cs="Arial"/>
                <w:sz w:val="24"/>
                <w:szCs w:val="24"/>
                <w:lang w:bidi="ar-IQ"/>
              </w:rPr>
              <w:t>Fractal geometry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E7E6A" w:rsidRPr="006448EC" w:rsidRDefault="009E7E6A" w:rsidP="006448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448EC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:rsidR="006448EC" w:rsidRPr="006448EC" w:rsidRDefault="006448EC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6448EC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19 / 2 / 2024</w:t>
            </w:r>
          </w:p>
        </w:tc>
        <w:tc>
          <w:tcPr>
            <w:tcW w:w="1980" w:type="dxa"/>
            <w:vAlign w:val="center"/>
          </w:tcPr>
          <w:p w:rsidR="006448EC" w:rsidRPr="006448EC" w:rsidRDefault="008F5790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Statistics and informatics</w:t>
            </w:r>
          </w:p>
        </w:tc>
        <w:tc>
          <w:tcPr>
            <w:tcW w:w="2438" w:type="dxa"/>
            <w:vAlign w:val="center"/>
          </w:tcPr>
          <w:p w:rsidR="006448EC" w:rsidRPr="006448EC" w:rsidRDefault="008F5790" w:rsidP="008F579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Dr. Lama </w:t>
            </w:r>
            <w:proofErr w:type="spellStart"/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Akram</w:t>
            </w:r>
            <w:proofErr w:type="spellEnd"/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Abdullah</w:t>
            </w:r>
          </w:p>
        </w:tc>
        <w:tc>
          <w:tcPr>
            <w:tcW w:w="2589" w:type="dxa"/>
            <w:vAlign w:val="center"/>
          </w:tcPr>
          <w:p w:rsidR="006448EC" w:rsidRPr="006448EC" w:rsidRDefault="008F5790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The risks of electronic blackmail and maintaining the security and integrity of personal data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6448EC" w:rsidRPr="009E7E6A" w:rsidRDefault="009E7E6A" w:rsidP="006448EC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7E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118DB" w:rsidRPr="00022412" w:rsidTr="001B2DBB">
        <w:trPr>
          <w:trHeight w:val="1250"/>
          <w:jc w:val="center"/>
        </w:trPr>
        <w:tc>
          <w:tcPr>
            <w:tcW w:w="1932" w:type="dxa"/>
            <w:vAlign w:val="center"/>
          </w:tcPr>
          <w:p w:rsidR="008118DB" w:rsidRPr="006448EC" w:rsidRDefault="008118DB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29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/2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118DB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2024</w:t>
            </w: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118DB" w:rsidRPr="006448EC" w:rsidRDefault="006061AA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</w:rPr>
              <w:t>Operations research and intelligence technologies</w:t>
            </w:r>
          </w:p>
        </w:tc>
        <w:tc>
          <w:tcPr>
            <w:tcW w:w="2438" w:type="dxa"/>
            <w:vAlign w:val="center"/>
          </w:tcPr>
          <w:p w:rsidR="008118DB" w:rsidRPr="006448EC" w:rsidRDefault="008F5790" w:rsidP="008F579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 xml:space="preserve">Dr. </w:t>
            </w:r>
            <w:proofErr w:type="spellStart"/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>Hudhayfah</w:t>
            </w:r>
            <w:proofErr w:type="spellEnd"/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>Hazem</w:t>
            </w:r>
            <w:proofErr w:type="spellEnd"/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>Taha</w:t>
            </w:r>
            <w:proofErr w:type="spellEnd"/>
          </w:p>
        </w:tc>
        <w:tc>
          <w:tcPr>
            <w:tcW w:w="2589" w:type="dxa"/>
            <w:vAlign w:val="center"/>
          </w:tcPr>
          <w:p w:rsidR="008118DB" w:rsidRPr="006448EC" w:rsidRDefault="008F5790" w:rsidP="00F76C96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F5790">
              <w:rPr>
                <w:rFonts w:ascii="Arial" w:hAnsi="Arial" w:cs="Arial"/>
                <w:sz w:val="24"/>
                <w:szCs w:val="24"/>
                <w:lang w:bidi="ar-IQ"/>
              </w:rPr>
              <w:t>Using the exponential beam network and its features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8118DB" w:rsidRPr="008118DB" w:rsidRDefault="008118DB" w:rsidP="006448EC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18D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6448EC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6448EC" w:rsidRPr="006448EC" w:rsidRDefault="008F5790" w:rsidP="008F5790">
      <w:pPr>
        <w:bidi w:val="0"/>
        <w:rPr>
          <w:rFonts w:asciiTheme="minorBidi" w:hAnsiTheme="minorBidi"/>
          <w:sz w:val="24"/>
          <w:szCs w:val="24"/>
          <w:u w:val="single"/>
          <w:rtl/>
          <w:lang w:bidi="ar-IQ"/>
        </w:rPr>
      </w:pPr>
      <w:r w:rsidRPr="008F579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Fifth: Seminars</w:t>
      </w:r>
    </w:p>
    <w:tbl>
      <w:tblPr>
        <w:tblStyle w:val="a4"/>
        <w:tblW w:w="7068" w:type="dxa"/>
        <w:jc w:val="center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760281" w:rsidTr="00EF671E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760281" w:rsidRPr="00AA11F8" w:rsidRDefault="008F5790" w:rsidP="0076028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760281" w:rsidRPr="00AA11F8" w:rsidRDefault="008F5790" w:rsidP="00760281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F579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Symposium title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760281" w:rsidRPr="00AA11F8" w:rsidRDefault="00760281" w:rsidP="00EF671E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760281" w:rsidTr="00EF671E">
        <w:trPr>
          <w:trHeight w:val="728"/>
          <w:jc w:val="center"/>
        </w:trPr>
        <w:tc>
          <w:tcPr>
            <w:tcW w:w="2109" w:type="dxa"/>
          </w:tcPr>
          <w:p w:rsidR="00760281" w:rsidRDefault="00760281" w:rsidP="00EF671E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7 / 2 / 2024</w:t>
            </w:r>
          </w:p>
        </w:tc>
        <w:tc>
          <w:tcPr>
            <w:tcW w:w="3651" w:type="dxa"/>
            <w:vAlign w:val="center"/>
          </w:tcPr>
          <w:p w:rsidR="00760281" w:rsidRPr="00406C19" w:rsidRDefault="008F5790" w:rsidP="00EF671E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8F579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The Artificial Intelligence Revolution (Vision and Horizons)</w:t>
            </w:r>
          </w:p>
        </w:tc>
        <w:tc>
          <w:tcPr>
            <w:tcW w:w="1308" w:type="dxa"/>
          </w:tcPr>
          <w:p w:rsidR="00760281" w:rsidRPr="00B772F6" w:rsidRDefault="00760281" w:rsidP="00760281">
            <w:pPr>
              <w:pStyle w:val="a3"/>
              <w:numPr>
                <w:ilvl w:val="0"/>
                <w:numId w:val="19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6448EC" w:rsidRPr="00760281" w:rsidRDefault="006448EC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6448EC" w:rsidRPr="00760281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413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B2DBB"/>
    <w:rsid w:val="001D434B"/>
    <w:rsid w:val="001F6C72"/>
    <w:rsid w:val="00214466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E4D79"/>
    <w:rsid w:val="00401219"/>
    <w:rsid w:val="00405029"/>
    <w:rsid w:val="00406C19"/>
    <w:rsid w:val="00406C86"/>
    <w:rsid w:val="0040738F"/>
    <w:rsid w:val="00415D19"/>
    <w:rsid w:val="00436CD5"/>
    <w:rsid w:val="0046716D"/>
    <w:rsid w:val="00537597"/>
    <w:rsid w:val="0054425F"/>
    <w:rsid w:val="0055711A"/>
    <w:rsid w:val="005A22F2"/>
    <w:rsid w:val="005D2FC7"/>
    <w:rsid w:val="005D724A"/>
    <w:rsid w:val="005E749F"/>
    <w:rsid w:val="005F4190"/>
    <w:rsid w:val="006061AA"/>
    <w:rsid w:val="006140AA"/>
    <w:rsid w:val="00642942"/>
    <w:rsid w:val="006448EC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60281"/>
    <w:rsid w:val="00795FA8"/>
    <w:rsid w:val="007A69F6"/>
    <w:rsid w:val="007B27B5"/>
    <w:rsid w:val="007D36B6"/>
    <w:rsid w:val="007F1DC0"/>
    <w:rsid w:val="00801E64"/>
    <w:rsid w:val="008118DB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01E5"/>
    <w:rsid w:val="008A5A87"/>
    <w:rsid w:val="008B3C67"/>
    <w:rsid w:val="008C264C"/>
    <w:rsid w:val="008D758D"/>
    <w:rsid w:val="008F5790"/>
    <w:rsid w:val="00901E12"/>
    <w:rsid w:val="009101C3"/>
    <w:rsid w:val="009322B1"/>
    <w:rsid w:val="00971A31"/>
    <w:rsid w:val="009742F1"/>
    <w:rsid w:val="009758EA"/>
    <w:rsid w:val="00996994"/>
    <w:rsid w:val="009B1BF2"/>
    <w:rsid w:val="009D58C3"/>
    <w:rsid w:val="009E1453"/>
    <w:rsid w:val="009E676D"/>
    <w:rsid w:val="009E7E6A"/>
    <w:rsid w:val="009F5230"/>
    <w:rsid w:val="00A012D5"/>
    <w:rsid w:val="00A227DC"/>
    <w:rsid w:val="00A26BE4"/>
    <w:rsid w:val="00A321F5"/>
    <w:rsid w:val="00A32A9C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EF7A73"/>
    <w:rsid w:val="00F05BF8"/>
    <w:rsid w:val="00F11ECC"/>
    <w:rsid w:val="00F14DA4"/>
    <w:rsid w:val="00F1741B"/>
    <w:rsid w:val="00F2150E"/>
    <w:rsid w:val="00F5455C"/>
    <w:rsid w:val="00F64C31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935CC-B2EC-4442-B6DD-24E346A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Asmaa</cp:lastModifiedBy>
  <cp:revision>12</cp:revision>
  <cp:lastPrinted>2023-12-20T08:19:00Z</cp:lastPrinted>
  <dcterms:created xsi:type="dcterms:W3CDTF">2023-12-20T07:29:00Z</dcterms:created>
  <dcterms:modified xsi:type="dcterms:W3CDTF">2024-02-19T08:13:00Z</dcterms:modified>
</cp:coreProperties>
</file>