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DB" w:rsidRDefault="000155DB" w:rsidP="00AF6137">
      <w:pPr>
        <w:bidi/>
        <w:spacing w:after="0"/>
        <w:jc w:val="lowKashida"/>
        <w:rPr>
          <w:rFonts w:asciiTheme="majorBidi" w:eastAsia="SimSun" w:hAnsiTheme="majorBidi" w:cstheme="majorBidi" w:hint="cs"/>
          <w:b/>
          <w:bCs/>
          <w:sz w:val="28"/>
          <w:szCs w:val="28"/>
          <w:u w:val="single"/>
          <w:rtl/>
          <w:lang w:eastAsia="zh-CN" w:bidi="ar-IQ"/>
        </w:rPr>
      </w:pPr>
      <w:r w:rsidRPr="00AF6137">
        <w:rPr>
          <w:rFonts w:asciiTheme="majorBidi" w:eastAsia="SimSun" w:hAnsiTheme="majorBidi" w:cstheme="majorBidi"/>
          <w:b/>
          <w:bCs/>
          <w:sz w:val="28"/>
          <w:szCs w:val="28"/>
          <w:u w:val="single"/>
          <w:rtl/>
          <w:lang w:eastAsia="zh-CN"/>
        </w:rPr>
        <w:t>الخط</w:t>
      </w:r>
      <w:r w:rsidRPr="00AF6137">
        <w:rPr>
          <w:rFonts w:asciiTheme="majorBidi" w:eastAsia="SimSun" w:hAnsiTheme="majorBidi" w:cstheme="majorBidi"/>
          <w:b/>
          <w:bCs/>
          <w:sz w:val="28"/>
          <w:szCs w:val="28"/>
          <w:u w:val="single"/>
          <w:rtl/>
          <w:lang w:eastAsia="zh-CN" w:bidi="ar-IQ"/>
        </w:rPr>
        <w:t xml:space="preserve"> (</w:t>
      </w:r>
      <w:r w:rsidRPr="00AF6137">
        <w:rPr>
          <w:rFonts w:asciiTheme="majorBidi" w:eastAsia="SimSun" w:hAnsiTheme="majorBidi" w:cstheme="majorBidi"/>
          <w:b/>
          <w:bCs/>
          <w:sz w:val="28"/>
          <w:szCs w:val="28"/>
          <w:u w:val="single"/>
          <w:lang w:eastAsia="zh-CN" w:bidi="ar-IQ"/>
        </w:rPr>
        <w:t>(Line</w:t>
      </w:r>
      <w:r w:rsidRPr="00AF6137">
        <w:rPr>
          <w:rFonts w:asciiTheme="majorBidi" w:eastAsia="SimSun" w:hAnsiTheme="majorBidi" w:cstheme="majorBidi"/>
          <w:b/>
          <w:bCs/>
          <w:sz w:val="28"/>
          <w:szCs w:val="28"/>
          <w:u w:val="single"/>
          <w:rtl/>
          <w:lang w:eastAsia="zh-CN" w:bidi="ar-IQ"/>
        </w:rPr>
        <w:t>:</w:t>
      </w:r>
    </w:p>
    <w:p w:rsidR="00AF6137" w:rsidRPr="00AF6137" w:rsidRDefault="00AF6137" w:rsidP="00AF6137">
      <w:pPr>
        <w:bidi/>
        <w:spacing w:after="0"/>
        <w:jc w:val="lowKashida"/>
        <w:rPr>
          <w:rFonts w:asciiTheme="majorBidi" w:eastAsia="SimSun" w:hAnsiTheme="majorBidi" w:cstheme="majorBidi"/>
          <w:b/>
          <w:bCs/>
          <w:sz w:val="28"/>
          <w:szCs w:val="28"/>
          <w:u w:val="single"/>
          <w:rtl/>
          <w:lang w:eastAsia="zh-CN" w:bidi="ar-IQ"/>
        </w:rPr>
      </w:pPr>
    </w:p>
    <w:p w:rsidR="000155DB" w:rsidRPr="00AF6137" w:rsidRDefault="000155DB" w:rsidP="00AF6137">
      <w:pPr>
        <w:bidi/>
        <w:spacing w:before="120" w:after="0"/>
        <w:ind w:firstLine="567"/>
        <w:jc w:val="lowKashida"/>
        <w:rPr>
          <w:rFonts w:asciiTheme="majorBidi" w:eastAsia="SimSun" w:hAnsiTheme="majorBidi" w:cstheme="majorBidi"/>
          <w:sz w:val="28"/>
          <w:szCs w:val="28"/>
          <w:rtl/>
          <w:lang w:eastAsia="zh-CN"/>
        </w:rPr>
      </w:pP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يتكون الخط عن طريق مجموعه من النقاط المتسلسلة و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يعد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الخط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أهم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العناصر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التكوينية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الفنية ، فالإنسان حين بدأ يرسم ما يجول في ذهنه من أشكال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وتكوينات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على جدران الكهوف استعان بالخط ،أو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بمعنى أخر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اكتشفه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؛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بوصفه أداة مهمة لصياغة أفكاره،  ولهذا اعتبر الخط بداية للرسم، والتصميم على السواء.</w:t>
      </w:r>
    </w:p>
    <w:p w:rsidR="00176E78" w:rsidRPr="00AF6137" w:rsidRDefault="000155DB" w:rsidP="00AF6137">
      <w:pPr>
        <w:bidi/>
        <w:spacing w:before="120" w:after="0"/>
        <w:jc w:val="lowKashida"/>
        <w:rPr>
          <w:rFonts w:asciiTheme="majorBidi" w:eastAsia="SimSun" w:hAnsiTheme="majorBidi" w:cstheme="majorBidi"/>
          <w:sz w:val="28"/>
          <w:szCs w:val="28"/>
          <w:rtl/>
          <w:lang w:eastAsia="zh-CN"/>
        </w:rPr>
      </w:pP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وليس بال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إ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مكان مناقش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الخط كعنصر منفرد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دون الإشارة إلى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عنصر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الشكل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،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و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عنصر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الفضاء اللذين لهما علاقة متداخلة ،ومحكمة مع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عنصر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الخط، فحين نرسم خطاً بصورة عشوائية، أو مقصودة ف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إ</w:t>
      </w:r>
      <w:r w:rsidR="00176E78"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ن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بذلك قد رسمنا شكلاً ،أو عدة أشكال، ولا يمكننا إدراك الشكل، أو تنفيذه دون فضاء، الذي بدوره لا يمكننا ان ندركه ،إلا إذا كان محدداً بخطوط وأشكال .</w:t>
      </w:r>
    </w:p>
    <w:p w:rsidR="000155DB" w:rsidRDefault="000155DB" w:rsidP="00AF6137">
      <w:pPr>
        <w:bidi/>
        <w:spacing w:before="120" w:after="0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eastAsia="zh-CN"/>
        </w:rPr>
      </w:pP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والخط بلا شك له قابلية لا منتهية على التنوع،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و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تعددية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في ال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استعمالات، فلا يمكن للرسام أو المصمم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الاستغناء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عنه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.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ويتكون الخط من (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تلاصق نقاط مع بعضها مشكلة خطاً مستقيماً أو منحنياً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) إذ تعد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الخطوط سواء بواقعها التجريدي، أو الكتابي واحدة من الوسائل التي تعبر ادراكياً عن الحركة ، فلا يمكن للرسام ،  أو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النحات ،أو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المصمم الاستغناء عنه </w:t>
      </w:r>
      <w:r w:rsidR="00171ECB"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،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مما يؤكد ان للخط أهمية في إعطاء الشكل جمالية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تكوينية للأشكال التراثية (هندسية </w:t>
      </w:r>
      <w:proofErr w:type="spellStart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نباتية،حيوانية،كتابية</w:t>
      </w:r>
      <w:proofErr w:type="spellEnd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) التي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يتمتع بها ، فقد تكون الخطوط ، نشطة أو ثابتة ، مستمرة، أو متقطعة ، منحنية، أو مستقيمة ، عريضة، أو رقيقة ، فاتحة، أو غامقة وغيرها ، التي تؤدي أغراضاً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جمالية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ووظائف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</w:t>
      </w:r>
      <w:proofErr w:type="spellStart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تزينية</w:t>
      </w:r>
      <w:proofErr w:type="spellEnd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عدة ،وعلى الرغم من إنها إحدى الوسائل البسيطة ، إلاّ إنها أكثر أهمية من بين المواد التي يستخدمها الفنان وأكثرها تعقيداً ، فقد يكون الخط </w:t>
      </w:r>
      <w:r w:rsidRPr="00AF6137">
        <w:rPr>
          <w:rFonts w:asciiTheme="majorBidi" w:eastAsia="SimSun" w:hAnsiTheme="majorBidi" w:cstheme="majorBidi"/>
          <w:sz w:val="28"/>
          <w:szCs w:val="28"/>
          <w:lang w:eastAsia="zh-CN"/>
        </w:rPr>
        <w:t>)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محيطا لمساحة معينة أو شكلاً ،أو أداة للتحديد  ويقوم أيضاً بتحديد اتجاه الحركة وامتداد الفراغ</w:t>
      </w:r>
      <w:r w:rsidR="00171ECB"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</w:t>
      </w:r>
      <w:r w:rsidR="00171ECB"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ومنفعة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جمالية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من بين العناصر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التكوينية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التي تدخل في تكوين العمل الفني ، لما يتمتع به من تعددية ال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إ</w:t>
      </w:r>
      <w:proofErr w:type="spellStart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ستعمال</w:t>
      </w:r>
      <w:proofErr w:type="spellEnd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، حيث ي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س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تخدم الخط في وظائف عديدة أبرزها الخط كوسيلة للتعبير ، وعنصر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للتكوين ، وعنصر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تركيبي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، ومحيط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اً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للشكل ، ووسيلة للتعبير عن الشفافية ، وكحركة ، وقوة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إ</w:t>
      </w:r>
      <w:proofErr w:type="spellStart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رتدادية</w:t>
      </w:r>
      <w:proofErr w:type="spellEnd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، ونمط في الخط العربي</w:t>
      </w:r>
      <w:r w:rsidRPr="00AF6137">
        <w:rPr>
          <w:rFonts w:asciiTheme="majorBidi" w:eastAsia="SimSun" w:hAnsiTheme="majorBidi" w:cstheme="majorBidi"/>
          <w:sz w:val="28"/>
          <w:szCs w:val="28"/>
          <w:vertAlign w:val="superscript"/>
          <w:rtl/>
          <w:lang w:eastAsia="zh-CN"/>
        </w:rPr>
        <w:t>،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من هنا كان الخط يشك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ّ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ل قيمة جمالية في أنواع </w:t>
      </w:r>
      <w:proofErr w:type="spellStart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التص</w:t>
      </w:r>
      <w:proofErr w:type="spellEnd"/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ا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ميم المتعددة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التي تشتغل وفق آليات الحدس لإنتاج أشكال تراثية ذات أبعاد جمالية خالصة والذي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يشغل في بعض المواضع صفة متفردة تنبني عليها أس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س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التنظيم الشكلي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والجمالي، 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تتجسد من خلال مجموعة من الخطوط ، تدل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على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حدودها التشكيلية الجمالية التي تتألف منها وقد يعطي هذا العنصر طاقات تعبيرية تزيد من التركيز وال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إ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>نتباه وبالتالي ينش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>أ الخط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من دلالات تشخيصية لها صفات فنية</w:t>
      </w:r>
      <w:r w:rsidRPr="00AF6137"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  <w:t xml:space="preserve"> وجمالية</w:t>
      </w:r>
      <w:r w:rsidR="00BC2F9A" w:rsidRPr="00AF6137">
        <w:rPr>
          <w:rFonts w:asciiTheme="majorBidi" w:eastAsia="SimSun" w:hAnsiTheme="majorBidi" w:cstheme="majorBidi"/>
          <w:sz w:val="28"/>
          <w:szCs w:val="28"/>
          <w:rtl/>
          <w:lang w:eastAsia="zh-CN"/>
        </w:rPr>
        <w:t xml:space="preserve"> 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وهناك انواع من الخطوط : </w:t>
      </w:r>
    </w:p>
    <w:p w:rsidR="00AF6137" w:rsidRPr="00AF6137" w:rsidRDefault="00AF6137" w:rsidP="00AF6137">
      <w:pPr>
        <w:bidi/>
        <w:spacing w:before="120" w:after="0"/>
        <w:jc w:val="lowKashida"/>
        <w:rPr>
          <w:rFonts w:asciiTheme="majorBidi" w:eastAsia="SimSun" w:hAnsiTheme="majorBidi" w:cstheme="majorBidi"/>
          <w:sz w:val="28"/>
          <w:szCs w:val="28"/>
          <w:rtl/>
          <w:lang w:eastAsia="zh-CN" w:bidi="ar-IQ"/>
        </w:rPr>
      </w:pPr>
    </w:p>
    <w:p w:rsidR="000155DB" w:rsidRPr="00AF6137" w:rsidRDefault="000155DB" w:rsidP="00AF6137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</w:pPr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اولاً : الخطوط المستقيمة وهي تقسم .</w:t>
      </w:r>
    </w:p>
    <w:p w:rsidR="000155DB" w:rsidRPr="00AF6137" w:rsidRDefault="000155DB" w:rsidP="00AF6137">
      <w:pPr>
        <w:numPr>
          <w:ilvl w:val="0"/>
          <w:numId w:val="1"/>
        </w:numPr>
        <w:bidi/>
        <w:spacing w:after="0"/>
        <w:jc w:val="lowKashida"/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</w:pPr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الخطوط العمودية (</w:t>
      </w:r>
      <w:proofErr w:type="spellStart"/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الشاقولية</w:t>
      </w:r>
      <w:proofErr w:type="spellEnd"/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)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 </w:t>
      </w:r>
      <w:r w:rsidRPr="00AF613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zh-CN"/>
        </w:rPr>
        <w:t>(Vertical)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 : وهي قوية توحي بدلالات رمزية للارتفاع والشموخ والارتقاء نحو الاعلى او باتجاه الاسفل  ويتحقق البعد الثالث للخطوط العمودية من خلال التدرج في اطوالها . </w:t>
      </w:r>
    </w:p>
    <w:p w:rsidR="000155DB" w:rsidRPr="00AF6137" w:rsidRDefault="000155DB" w:rsidP="00AF6137">
      <w:pPr>
        <w:bidi/>
        <w:spacing w:after="0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</w:pPr>
    </w:p>
    <w:p w:rsidR="000155DB" w:rsidRDefault="000155DB" w:rsidP="00AF6137">
      <w:pPr>
        <w:numPr>
          <w:ilvl w:val="0"/>
          <w:numId w:val="1"/>
        </w:numPr>
        <w:bidi/>
        <w:spacing w:after="0"/>
        <w:jc w:val="lowKashida"/>
        <w:rPr>
          <w:rFonts w:asciiTheme="majorBidi" w:eastAsia="Times New Roman" w:hAnsiTheme="majorBidi" w:cstheme="majorBidi" w:hint="cs"/>
          <w:sz w:val="28"/>
          <w:szCs w:val="28"/>
          <w:lang w:eastAsia="zh-CN"/>
        </w:rPr>
      </w:pPr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الخطوط الافقية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 </w:t>
      </w:r>
      <w:r w:rsidRPr="00AF613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zh-CN"/>
        </w:rPr>
        <w:t>(Horizontal )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 : وهي تمثل حالات الاستقرار ولها قوة تأثير نفسي وبصري ، وتوحي بالاتجاه بعيداً نحو العمق (البعد الثالث). وتعمل الخطوط الافقية كقاعدة لكل الاشكال او 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lastRenderedPageBreak/>
        <w:t xml:space="preserve">الخطوط المرسومة فوقها ، وكذلك تعمل على زيادة الاتساع الافقي . ووضع الخطوط الافقية في الملصق وسيلة لتقدير مدى بعد الاشكال وقربها من المتلقي ، وبالتالي تحقيق البعد الثالث وكذلك يمكن تحقيق البعد الثالث من خلال سمك الخطوط الافقية (مقياس الخط) . ، ويمكن ايضاً تحقيقه من خلال قرب او بعد المسافات بين الخطوط وتلاشيها باتجاه العمق 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 w:bidi="ar-IQ"/>
        </w:rPr>
        <w:t>.</w:t>
      </w:r>
    </w:p>
    <w:p w:rsidR="00AF6137" w:rsidRPr="00AF6137" w:rsidRDefault="00AF6137" w:rsidP="00AF6137">
      <w:pPr>
        <w:bidi/>
        <w:spacing w:after="0"/>
        <w:jc w:val="lowKashida"/>
        <w:rPr>
          <w:rFonts w:asciiTheme="majorBidi" w:eastAsia="Times New Roman" w:hAnsiTheme="majorBidi" w:cstheme="majorBidi"/>
          <w:sz w:val="28"/>
          <w:szCs w:val="28"/>
          <w:lang w:eastAsia="zh-CN"/>
        </w:rPr>
      </w:pPr>
    </w:p>
    <w:p w:rsidR="000155DB" w:rsidRDefault="000155DB" w:rsidP="00AF6137">
      <w:pPr>
        <w:numPr>
          <w:ilvl w:val="0"/>
          <w:numId w:val="1"/>
        </w:numPr>
        <w:bidi/>
        <w:spacing w:after="0"/>
        <w:jc w:val="lowKashida"/>
        <w:rPr>
          <w:rFonts w:asciiTheme="majorBidi" w:eastAsia="Times New Roman" w:hAnsiTheme="majorBidi" w:cstheme="majorBidi" w:hint="cs"/>
          <w:sz w:val="28"/>
          <w:szCs w:val="28"/>
          <w:lang w:eastAsia="zh-CN"/>
        </w:rPr>
      </w:pPr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الخطوط المائلة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 </w:t>
      </w:r>
      <w:r w:rsidRPr="00AF613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zh-CN"/>
        </w:rPr>
        <w:t>(</w:t>
      </w:r>
      <w:proofErr w:type="spellStart"/>
      <w:r w:rsidRPr="00AF613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zh-CN"/>
        </w:rPr>
        <w:t>Diaganal</w:t>
      </w:r>
      <w:proofErr w:type="spellEnd"/>
      <w:r w:rsidRPr="00AF613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zh-CN"/>
        </w:rPr>
        <w:t>)</w:t>
      </w: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 xml:space="preserve"> : وهي الخطوط التي تثير الاحساس بحركة تصاعدية ، وهو معبأ بطاقة تنبعث نحو الاتجاهين . والخط المائل يعبر عن التحليق او الغوص في الاعماق محققاً ايهاماً بالبعد الثالث.</w:t>
      </w:r>
    </w:p>
    <w:p w:rsidR="00AF6137" w:rsidRPr="00AF6137" w:rsidRDefault="00AF6137" w:rsidP="00AF6137">
      <w:pPr>
        <w:bidi/>
        <w:spacing w:after="0"/>
        <w:jc w:val="lowKashida"/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</w:pPr>
      <w:bookmarkStart w:id="0" w:name="_GoBack"/>
      <w:bookmarkEnd w:id="0"/>
    </w:p>
    <w:p w:rsidR="000155DB" w:rsidRPr="00AF6137" w:rsidRDefault="000155DB" w:rsidP="00AF6137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</w:pPr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ثانياً : الخطوط المنحنية (</w:t>
      </w:r>
      <w:r w:rsidRPr="00AF613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zh-CN"/>
        </w:rPr>
        <w:t xml:space="preserve">Curved </w:t>
      </w:r>
      <w:r w:rsidRPr="00AF6137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zh-CN"/>
        </w:rPr>
        <w:t>) :</w:t>
      </w:r>
    </w:p>
    <w:p w:rsidR="000155DB" w:rsidRPr="00AF6137" w:rsidRDefault="000155DB" w:rsidP="00AF6137">
      <w:pPr>
        <w:bidi/>
        <w:spacing w:after="0"/>
        <w:jc w:val="lowKashida"/>
        <w:rPr>
          <w:rFonts w:asciiTheme="majorBidi" w:eastAsia="Times New Roman" w:hAnsiTheme="majorBidi" w:cstheme="majorBidi"/>
          <w:sz w:val="28"/>
          <w:szCs w:val="28"/>
          <w:rtl/>
          <w:lang w:eastAsia="zh-CN" w:bidi="ar-IQ"/>
        </w:rPr>
      </w:pP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ab/>
        <w:t>وهي تتصف بحيويتها وهي ذات ارتباط مع خط الارض وخط الفضاء على حد سواء . وهي تتصف بحيوية وحركة اكثر من الخطوط المستقيمة.</w:t>
      </w:r>
    </w:p>
    <w:p w:rsidR="00EE19B3" w:rsidRDefault="000155DB" w:rsidP="00AF6137">
      <w:pPr>
        <w:jc w:val="right"/>
      </w:pPr>
      <w:r w:rsidRPr="00AF6137">
        <w:rPr>
          <w:rFonts w:asciiTheme="majorBidi" w:eastAsia="Times New Roman" w:hAnsiTheme="majorBidi" w:cstheme="majorBidi"/>
          <w:sz w:val="28"/>
          <w:szCs w:val="28"/>
          <w:rtl/>
          <w:lang w:eastAsia="zh-CN"/>
        </w:rPr>
        <w:t>اما الخطوط المتموجة ، الحلزونية ، المتعرجة ، المنكسرة : هي خطوط حسية ديناميكية لها خاصية انها تطوع نفسها في كل الفضاءات من خلال الانحرافات الغير المتوقعة في الاتجاه والامتداد ، فتبدوا متحركة على الامام والخلف في مستوى فضائي الى اخر معطي ايحاء بالبعد الثالث</w:t>
      </w:r>
      <w:r w:rsidRPr="00AF6137">
        <w:rPr>
          <w:rFonts w:ascii="Times New Roman" w:eastAsia="Times New Roman" w:hAnsi="Times New Roman" w:cs="Simplified Arabic"/>
          <w:sz w:val="28"/>
          <w:szCs w:val="28"/>
          <w:rtl/>
          <w:lang w:eastAsia="zh-CN"/>
        </w:rPr>
        <w:t xml:space="preserve"> </w:t>
      </w:r>
      <w:r w:rsidR="00AF6137">
        <w:rPr>
          <w:rFonts w:ascii="Times New Roman" w:eastAsia="Times New Roman" w:hAnsi="Times New Roman" w:cs="Simplified Arabic" w:hint="cs"/>
          <w:sz w:val="32"/>
          <w:szCs w:val="32"/>
          <w:vertAlign w:val="superscript"/>
          <w:rtl/>
          <w:lang w:eastAsia="zh-CN"/>
        </w:rPr>
        <w:t>.</w:t>
      </w:r>
    </w:p>
    <w:sectPr w:rsidR="00EE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52B"/>
    <w:multiLevelType w:val="singleLevel"/>
    <w:tmpl w:val="EAD482E2"/>
    <w:lvl w:ilvl="0">
      <w:start w:val="1"/>
      <w:numFmt w:val="arabicAlpha"/>
      <w:lvlText w:val="%1."/>
      <w:lvlJc w:val="left"/>
      <w:pPr>
        <w:tabs>
          <w:tab w:val="num" w:pos="645"/>
        </w:tabs>
        <w:ind w:left="5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DB"/>
    <w:rsid w:val="000155DB"/>
    <w:rsid w:val="00171ECB"/>
    <w:rsid w:val="00176E78"/>
    <w:rsid w:val="00AF6137"/>
    <w:rsid w:val="00BC2F9A"/>
    <w:rsid w:val="00E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2023-09-15T15:05:00Z</dcterms:created>
  <dcterms:modified xsi:type="dcterms:W3CDTF">2023-09-24T01:51:00Z</dcterms:modified>
</cp:coreProperties>
</file>