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1C" w:rsidRPr="009D4042" w:rsidRDefault="005C411C" w:rsidP="009D4042">
      <w:pPr>
        <w:bidi/>
        <w:spacing w:after="0" w:line="360" w:lineRule="auto"/>
        <w:jc w:val="lowKashida"/>
        <w:rPr>
          <w:rFonts w:asciiTheme="majorBidi" w:eastAsia="SimSun" w:hAnsiTheme="majorBidi" w:cstheme="majorBidi"/>
          <w:b/>
          <w:bCs/>
          <w:sz w:val="28"/>
          <w:szCs w:val="28"/>
          <w:rtl/>
          <w:lang w:eastAsia="zh-CN" w:bidi="ar-IQ"/>
        </w:rPr>
      </w:pPr>
      <w:r w:rsidRPr="009D4042">
        <w:rPr>
          <w:rFonts w:asciiTheme="majorBidi" w:eastAsia="SimSun" w:hAnsiTheme="majorBidi" w:cstheme="majorBidi"/>
          <w:b/>
          <w:bCs/>
          <w:sz w:val="28"/>
          <w:szCs w:val="28"/>
          <w:rtl/>
          <w:lang w:eastAsia="zh-CN"/>
        </w:rPr>
        <w:t>اللون</w:t>
      </w:r>
      <w:r w:rsidRPr="009D4042"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  <w:t>)</w:t>
      </w:r>
      <w:r w:rsidRPr="009D4042">
        <w:rPr>
          <w:rFonts w:asciiTheme="majorBidi" w:eastAsia="SimSun" w:hAnsiTheme="majorBidi" w:cstheme="majorBidi"/>
          <w:b/>
          <w:bCs/>
          <w:sz w:val="28"/>
          <w:szCs w:val="28"/>
          <w:rtl/>
          <w:lang w:eastAsia="zh-CN" w:bidi="ar-IQ"/>
        </w:rPr>
        <w:t xml:space="preserve"> </w:t>
      </w:r>
      <w:r w:rsidRPr="009D4042">
        <w:rPr>
          <w:rFonts w:asciiTheme="majorBidi" w:eastAsia="SimSun" w:hAnsiTheme="majorBidi" w:cstheme="majorBidi"/>
          <w:b/>
          <w:bCs/>
          <w:sz w:val="28"/>
          <w:szCs w:val="28"/>
          <w:lang w:eastAsia="zh-CN" w:bidi="ar-IQ"/>
        </w:rPr>
        <w:t>Color</w:t>
      </w:r>
      <w:r w:rsidRPr="009D4042">
        <w:rPr>
          <w:rFonts w:asciiTheme="majorBidi" w:eastAsia="SimSun" w:hAnsiTheme="majorBidi" w:cstheme="majorBidi"/>
          <w:b/>
          <w:bCs/>
          <w:sz w:val="28"/>
          <w:szCs w:val="28"/>
          <w:rtl/>
          <w:lang w:eastAsia="zh-CN" w:bidi="ar-IQ"/>
        </w:rPr>
        <w:t>):</w:t>
      </w:r>
    </w:p>
    <w:p w:rsidR="009D4042" w:rsidRPr="009D4042" w:rsidRDefault="009D4042" w:rsidP="009D4042">
      <w:pPr>
        <w:bidi/>
        <w:spacing w:after="0" w:line="360" w:lineRule="auto"/>
        <w:jc w:val="lowKashida"/>
        <w:rPr>
          <w:rFonts w:asciiTheme="majorBidi" w:eastAsia="SimSun" w:hAnsiTheme="majorBidi" w:cstheme="majorBidi"/>
          <w:b/>
          <w:bCs/>
          <w:sz w:val="28"/>
          <w:szCs w:val="28"/>
          <w:rtl/>
          <w:lang w:eastAsia="zh-CN" w:bidi="ar-IQ"/>
        </w:rPr>
      </w:pPr>
    </w:p>
    <w:p w:rsidR="005C411C" w:rsidRPr="009D4042" w:rsidRDefault="005C411C" w:rsidP="009D4042">
      <w:pPr>
        <w:bidi/>
        <w:spacing w:after="0" w:line="360" w:lineRule="auto"/>
        <w:jc w:val="lowKashida"/>
        <w:rPr>
          <w:rFonts w:asciiTheme="majorBidi" w:eastAsia="SimSun" w:hAnsiTheme="majorBidi" w:cstheme="majorBidi"/>
          <w:sz w:val="28"/>
          <w:szCs w:val="28"/>
          <w:rtl/>
          <w:lang w:eastAsia="zh-CN"/>
        </w:rPr>
      </w:pPr>
      <w:r w:rsidRPr="009D4042">
        <w:rPr>
          <w:rFonts w:asciiTheme="majorBidi" w:eastAsia="SimSun" w:hAnsiTheme="majorBidi" w:cstheme="majorBidi"/>
          <w:b/>
          <w:bCs/>
          <w:sz w:val="28"/>
          <w:szCs w:val="28"/>
          <w:rtl/>
          <w:lang w:eastAsia="zh-CN" w:bidi="ar-IQ"/>
        </w:rPr>
        <w:t xml:space="preserve">      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يعد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اللون من العناصر المهمة في بناء الشكل وتكوينه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في الفنون التشكيلية بشكل عام وفي الرسم بشكل خاص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، كما انه يحدد الشكل ، وقد تكون هذه الألوان ألوان الطيف النقية، أو مشتقاتها ،أو لون محايد . فاللون وسيلة لتنمية كل العناصر الأخرى ، والشكل ذو البعدين لا يمكن أن يوجد بغير اللون ، فلا يمكن رؤية شكل معين إلا إذا كان موجودا على لون ما. وتتخذ الألوان بعدا رمزيا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وجماليا؛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إذ استعملت الألوان منذ الأزمنة الغابرة كرموز </w:t>
      </w:r>
      <w:r w:rsidRPr="009D4042">
        <w:rPr>
          <w:rFonts w:asciiTheme="majorBidi" w:eastAsia="SimSun" w:hAnsiTheme="majorBidi" w:cstheme="majorBidi"/>
          <w:sz w:val="28"/>
          <w:szCs w:val="28"/>
          <w:lang w:eastAsia="zh-CN"/>
        </w:rPr>
        <w:t>)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فالأحمر ، بارتباطه بالدم ، ما يزال يعبر عن الخطر، بينما الأسود قد مثل منذ زمن طويل الموت أو الشر</w:t>
      </w:r>
      <w:r w:rsidRPr="009D4042">
        <w:rPr>
          <w:rFonts w:asciiTheme="majorBidi" w:eastAsia="SimSun" w:hAnsiTheme="majorBidi" w:cstheme="majorBidi"/>
          <w:sz w:val="28"/>
          <w:szCs w:val="28"/>
          <w:lang w:eastAsia="zh-CN"/>
        </w:rPr>
        <w:t>(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.وبذلك فان لكل من هذه الألوان دلالاتها الخاصة التي يعبر من خلالها الفنان عن مقاصده ، فالألوان قادرة على نقل الإحساس العاطفي ، وفي الواقع هي مسؤولة عن ذلك بدرجة كبيرة . واللون يمكن مراقبة تأثيراته وقراءة فعالياته على الوجهين العلمي والفني.</w:t>
      </w:r>
    </w:p>
    <w:p w:rsidR="005C411C" w:rsidRPr="009D4042" w:rsidRDefault="005C411C" w:rsidP="009D4042">
      <w:pPr>
        <w:bidi/>
        <w:spacing w:after="0" w:line="360" w:lineRule="auto"/>
        <w:jc w:val="lowKashida"/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</w:pP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كما ان اللون يأتي بالمرتبة الثانية بعد متطلبات الشكل فهو خاضع لها ، ويعبر سيزان عن موقفه نحو الشكل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وعلاقته باللون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في مقولته :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(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عندما يكون اللون على اكبر قدر من العمق يكون الشكل على اكبر قدر من الامتلاء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)</w:t>
      </w:r>
      <w:r w:rsidRPr="009D4042">
        <w:rPr>
          <w:rFonts w:asciiTheme="majorBidi" w:eastAsia="SimSun" w:hAnsiTheme="majorBidi" w:cstheme="majorBidi"/>
          <w:sz w:val="28"/>
          <w:szCs w:val="28"/>
          <w:vertAlign w:val="superscript"/>
          <w:rtl/>
          <w:lang w:eastAsia="zh-CN"/>
        </w:rPr>
        <w:t xml:space="preserve">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أي اكبر قدر من الوضوح،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وفيما تقدم يمكن القول ان للون بعدا جماليا له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اثر كبير على المتلقي من الناحية ال</w:t>
      </w:r>
      <w:proofErr w:type="spellStart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سايكولوجية</w:t>
      </w:r>
      <w:proofErr w:type="spellEnd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، </w:t>
      </w:r>
      <w:proofErr w:type="spellStart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ويت</w:t>
      </w:r>
      <w:proofErr w:type="spellEnd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صاعد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هذا التأثير كلما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استطاع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الفنان من التصرف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الحسي بالألوان وعلاقاتها مع بعضها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البعض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، وهذه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الفعالية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الجمالية لا تقتصر على ألوان دون أخرى ، لان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عنصر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اللون يكتسب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صفاته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الجمالية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من تكامل اللون مع العناصر الأخرى</w:t>
      </w:r>
      <w:r w:rsidRPr="009D4042">
        <w:rPr>
          <w:rFonts w:asciiTheme="majorBidi" w:eastAsia="SimSun" w:hAnsiTheme="majorBidi" w:cstheme="majorBidi"/>
          <w:sz w:val="28"/>
          <w:szCs w:val="28"/>
          <w:vertAlign w:val="superscript"/>
          <w:rtl/>
          <w:lang w:eastAsia="zh-CN" w:bidi="ar-IQ"/>
        </w:rPr>
        <w:t xml:space="preserve">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،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وهو أهم وأكثر العناصر التكوينية تأثيرا في الجذب والإثارة البصرية لما له من قدرة على توليد الأشكال، إذن فاللون خاصية ظاهرية لجميع الأشكال التراثية (</w:t>
      </w:r>
      <w:proofErr w:type="spellStart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الهندسية،النباتية،الآدمية،الحيوانية</w:t>
      </w:r>
      <w:proofErr w:type="spellEnd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والكتابية) ،وهو الذي يساعد في التأكيد على الطبيعة </w:t>
      </w:r>
      <w:proofErr w:type="spellStart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الفيزياوية</w:t>
      </w:r>
      <w:proofErr w:type="spellEnd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وعلى نسيج تلك الأشكال  ؛ على اعتبار ان ( اللون كصبغة جمالية لذاتها لها اثر كبير على المتلقي من الناحية النفسية ويتضاعف هذا التأثير كلما تمكن الفنان من التصرف العلمي والحسي بالألوان وعلاقتها مع بعضها ، وهذه  الطاقة الجمالية لا تقتصر على ألوان دون أخرى لان اللون يكتسب خواصه الجمالية مما يحيطه) ، وللون أهمية كبيرة في قيمته الظاهرة ومضامينه التعبيرية الدالة؛ فاللون هنا هو دلالة </w:t>
      </w:r>
      <w:proofErr w:type="spellStart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علامية</w:t>
      </w:r>
      <w:proofErr w:type="spellEnd"/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مؤثرة في التكوين، ويستخدم الفنان التشكيلي عنصر اللون للتأكيد على مناطق معينة ضمن المجال المرئي لتحقيق جذب بصري نحوها بشكل مقصود ، كذلك نلاحظ  إن للون دلالات رمزية والجمالية، تعد كعامل  مؤثر على نفسية المتلقي .</w:t>
      </w:r>
    </w:p>
    <w:p w:rsidR="005C411C" w:rsidRPr="009D4042" w:rsidRDefault="00F64720" w:rsidP="009D4042">
      <w:pPr>
        <w:bidi/>
        <w:spacing w:after="0" w:line="360" w:lineRule="auto"/>
        <w:jc w:val="lowKashida"/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</w:pP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ونرى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إن التلاعب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(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بكنة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اللون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)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من خلال خلطه بكنه لون آخر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،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وبدرجات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متفاوتة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يسهم في خلق انتقالات </w:t>
      </w:r>
      <w:r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داخل الفضاء الفني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الأمر الذي يولد الإحساس بالبعد الثالث (العمق)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في النص التشكيلي؛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فضلاً عما تولده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lastRenderedPageBreak/>
        <w:t xml:space="preserve">الألوان الصريحة كالأحمر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،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والأزرق من انتقالات سريعة تخلق إيحاء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بالانتقال من موضع إلى آخر وهو بحد ذاته إيحاء بالبعد الثالث .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فعلى سبيل المثال نلاحظ إن الألوان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الفاتحة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الحارة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تبدو اقرب إلى بصر المتلقي من الألوان الغامقة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الباردة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التي تبدو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في عمق اللوحة؛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لذلك فاختلاف </w:t>
      </w:r>
      <w:proofErr w:type="spellStart"/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با</w:t>
      </w:r>
      <w:proofErr w:type="spellEnd"/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لقيم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الضوئية تزيد الإحساس بطاقات تعبيرية مع إضفاء الإحساس بالبعد الثالث .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و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اللون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يعد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صفة أو مظهر للسطوح التي تبدو لنا نتيجة لوقوع الضوء عليها ، وهو تأثير فسيولوجي ناتج عن شبكية العين سواء أكان ناتجاً من المادة الصبغية الملونة أم عن الضوء واللون.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ونلاحظ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أن اللون هو الانطباع الذي يولده النور على العين ، أي انه النور الذي يتم نشره بواسطة الأجسام المعرضة للضوء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مما يؤدي بنا للقول بان ا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لون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يظهر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نتيجة تفاعل الشكل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r w:rsidR="005C411C" w:rsidRPr="009D4042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مع الضوء الساقط ، وعند تجاور مساحتين لونيتين متضادتين ، فانهما بذلك يصنعان خطاً يمثل التقاءهما </w:t>
      </w:r>
      <w:r w:rsidR="005C411C" w:rsidRPr="009D4042">
        <w:rPr>
          <w:rFonts w:asciiTheme="majorBidi" w:eastAsia="SimSun" w:hAnsiTheme="majorBidi" w:cstheme="majorBidi"/>
          <w:color w:val="000000"/>
          <w:sz w:val="28"/>
          <w:szCs w:val="28"/>
          <w:rtl/>
          <w:lang w:eastAsia="zh-CN"/>
        </w:rPr>
        <w:t>.</w:t>
      </w:r>
    </w:p>
    <w:p w:rsidR="005C411C" w:rsidRPr="009D4042" w:rsidRDefault="005C411C" w:rsidP="009D4042">
      <w:pPr>
        <w:bidi/>
        <w:spacing w:before="120" w:after="0" w:line="360" w:lineRule="auto"/>
        <w:jc w:val="lowKashida"/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</w:pPr>
    </w:p>
    <w:p w:rsidR="00EE19B3" w:rsidRPr="009D4042" w:rsidRDefault="00EE19B3" w:rsidP="009D4042">
      <w:pPr>
        <w:tabs>
          <w:tab w:val="left" w:pos="8609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EE19B3" w:rsidRPr="009D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1C"/>
    <w:rsid w:val="005C411C"/>
    <w:rsid w:val="009D4042"/>
    <w:rsid w:val="00EE19B3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2023-09-15T16:27:00Z</dcterms:created>
  <dcterms:modified xsi:type="dcterms:W3CDTF">2023-09-24T02:01:00Z</dcterms:modified>
</cp:coreProperties>
</file>