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9747" w14:textId="66151C9A" w:rsidR="0049562F" w:rsidRDefault="00D10649" w:rsidP="002E4441">
      <w:pPr>
        <w:tabs>
          <w:tab w:val="left" w:pos="236"/>
          <w:tab w:val="left" w:pos="3795"/>
          <w:tab w:val="right" w:pos="13601"/>
        </w:tabs>
        <w:spacing w:line="240" w:lineRule="auto"/>
        <w:rPr>
          <w:rFonts w:ascii="Curlz MT" w:hAnsi="Curlz MT" w:cs="Diwani Outline Shaded"/>
          <w:sz w:val="72"/>
          <w:szCs w:val="72"/>
          <w:rtl/>
          <w:lang w:bidi="ar-IQ"/>
        </w:rPr>
      </w:pPr>
      <w:r>
        <w:rPr>
          <w:noProof/>
        </w:rPr>
        <w:drawing>
          <wp:inline distT="0" distB="0" distL="0" distR="0" wp14:anchorId="52F73C7A" wp14:editId="71D7E9D0">
            <wp:extent cx="1347470" cy="1347470"/>
            <wp:effectExtent l="0" t="0" r="5080" b="508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كلية طب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176D">
        <w:rPr>
          <w:noProof/>
        </w:rPr>
        <w:drawing>
          <wp:anchor distT="0" distB="0" distL="114300" distR="114300" simplePos="0" relativeHeight="251657216" behindDoc="1" locked="0" layoutInCell="1" allowOverlap="1" wp14:anchorId="232B7DA5" wp14:editId="567FE879">
            <wp:simplePos x="0" y="0"/>
            <wp:positionH relativeFrom="column">
              <wp:posOffset>-167640</wp:posOffset>
            </wp:positionH>
            <wp:positionV relativeFrom="paragraph">
              <wp:posOffset>-224790</wp:posOffset>
            </wp:positionV>
            <wp:extent cx="1438275" cy="1371600"/>
            <wp:effectExtent l="0" t="0" r="0" b="0"/>
            <wp:wrapTight wrapText="bothSides">
              <wp:wrapPolygon edited="0">
                <wp:start x="8297" y="300"/>
                <wp:lineTo x="6580" y="1200"/>
                <wp:lineTo x="1717" y="4800"/>
                <wp:lineTo x="286" y="10500"/>
                <wp:lineTo x="1717" y="15300"/>
                <wp:lineTo x="1717" y="16200"/>
                <wp:lineTo x="6294" y="20100"/>
                <wp:lineTo x="8297" y="21000"/>
                <wp:lineTo x="13160" y="21000"/>
                <wp:lineTo x="15163" y="20100"/>
                <wp:lineTo x="19740" y="15900"/>
                <wp:lineTo x="19740" y="15300"/>
                <wp:lineTo x="21171" y="10500"/>
                <wp:lineTo x="20026" y="4800"/>
                <wp:lineTo x="15163" y="1500"/>
                <wp:lineTo x="13160" y="300"/>
                <wp:lineTo x="8297" y="30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امعة الموصل الجديد بدون خلفية بيضاء cop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76D" w:rsidRPr="00CB176D">
        <w:rPr>
          <w:rFonts w:ascii="Curlz MT" w:hAnsi="Curlz MT" w:cs="Diwani Outline Shaded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065961" wp14:editId="029F958A">
                <wp:simplePos x="0" y="0"/>
                <wp:positionH relativeFrom="column">
                  <wp:posOffset>318134</wp:posOffset>
                </wp:positionH>
                <wp:positionV relativeFrom="paragraph">
                  <wp:posOffset>-243840</wp:posOffset>
                </wp:positionV>
                <wp:extent cx="1876425" cy="144780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76425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816F5" w14:textId="3D57A300" w:rsidR="00CB176D" w:rsidRDefault="00CB176D" w:rsidP="00CB17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6596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5.05pt;margin-top:-19.2pt;width:147.75pt;height:11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" filled="f" stroked="f">
                <v:textbox>
                  <w:txbxContent>
                    <w:p w14:paraId="128816F5" w14:textId="3D57A300" w:rsidR="00CB176D" w:rsidRDefault="00CB176D" w:rsidP="00CB176D"/>
                  </w:txbxContent>
                </v:textbox>
              </v:shape>
            </w:pict>
          </mc:Fallback>
        </mc:AlternateContent>
      </w:r>
      <w:r w:rsidR="00171A2D">
        <w:rPr>
          <w:rFonts w:cs="DecoType Naskh Special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38848F" wp14:editId="35E63C37">
                <wp:simplePos x="0" y="0"/>
                <wp:positionH relativeFrom="column">
                  <wp:posOffset>1638300</wp:posOffset>
                </wp:positionH>
                <wp:positionV relativeFrom="paragraph">
                  <wp:posOffset>-62865</wp:posOffset>
                </wp:positionV>
                <wp:extent cx="2400300" cy="866775"/>
                <wp:effectExtent l="5715" t="19050" r="13335" b="9525"/>
                <wp:wrapTight wrapText="bothSides">
                  <wp:wrapPolygon edited="0">
                    <wp:start x="8229" y="-237"/>
                    <wp:lineTo x="5829" y="1899"/>
                    <wp:lineTo x="4457" y="3323"/>
                    <wp:lineTo x="3686" y="4510"/>
                    <wp:lineTo x="3686" y="5934"/>
                    <wp:lineTo x="4286" y="7358"/>
                    <wp:lineTo x="4286" y="7833"/>
                    <wp:lineTo x="10114" y="11156"/>
                    <wp:lineTo x="10800" y="11156"/>
                    <wp:lineTo x="-86" y="13767"/>
                    <wp:lineTo x="-86" y="20176"/>
                    <wp:lineTo x="1457" y="21600"/>
                    <wp:lineTo x="18686" y="21600"/>
                    <wp:lineTo x="20143" y="21600"/>
                    <wp:lineTo x="21686" y="20176"/>
                    <wp:lineTo x="21686" y="16853"/>
                    <wp:lineTo x="21257" y="14954"/>
                    <wp:lineTo x="21429" y="13767"/>
                    <wp:lineTo x="10971" y="11156"/>
                    <wp:lineTo x="15514" y="7596"/>
                    <wp:lineTo x="16886" y="7358"/>
                    <wp:lineTo x="18000" y="5697"/>
                    <wp:lineTo x="18000" y="2136"/>
                    <wp:lineTo x="17057" y="0"/>
                    <wp:lineTo x="16200" y="-237"/>
                    <wp:lineTo x="8229" y="-237"/>
                  </wp:wrapPolygon>
                </wp:wrapTight>
                <wp:docPr id="2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00300" cy="8667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0DAD5F" w14:textId="77777777" w:rsidR="00171A2D" w:rsidRDefault="00171A2D" w:rsidP="00171A2D">
                            <w:pPr>
                              <w:jc w:val="center"/>
                              <w:rPr>
                                <w:rFonts w:ascii="Monotype Koufi" w:eastAsia="Monotype Koufi" w:cs="Monotype Koufi"/>
                                <w:color w:val="0000FF"/>
                                <w:sz w:val="28"/>
                                <w:szCs w:val="28"/>
                                <w:lang w:bidi="ar-IQ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otype Koufi" w:eastAsia="Monotype Koufi" w:cs="Monotype Koufi" w:hint="cs"/>
                                <w:color w:val="0000FF"/>
                                <w:sz w:val="28"/>
                                <w:szCs w:val="28"/>
                                <w:rtl/>
                                <w:lang w:bidi="ar-IQ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كليــــــة الطـــــــب</w:t>
                            </w:r>
                          </w:p>
                          <w:p w14:paraId="1BC0C4B8" w14:textId="77777777" w:rsidR="00171A2D" w:rsidRDefault="00171A2D" w:rsidP="00171A2D">
                            <w:pPr>
                              <w:jc w:val="center"/>
                              <w:rPr>
                                <w:rFonts w:ascii="Monotype Koufi" w:eastAsia="Monotype Koufi" w:cs="Monotype Koufi"/>
                                <w:color w:val="0000FF"/>
                                <w:sz w:val="28"/>
                                <w:szCs w:val="28"/>
                                <w:rtl/>
                                <w:lang w:bidi="ar-IQ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otype Koufi" w:eastAsia="Monotype Koufi" w:cs="Monotype Koufi" w:hint="cs"/>
                                <w:color w:val="0000FF"/>
                                <w:sz w:val="28"/>
                                <w:szCs w:val="28"/>
                                <w:rtl/>
                                <w:lang w:bidi="ar-IQ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شعبة الدراسات والتخطيط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8848F" id="WordArt 6" o:spid="_x0000_s1027" type="#_x0000_t202" style="position:absolute;left:0;text-align:left;margin-left:129pt;margin-top:-4.95pt;width:189pt;height:6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040DAD5F" w14:textId="77777777" w:rsidR="00171A2D" w:rsidRDefault="00171A2D" w:rsidP="00171A2D">
                      <w:pPr>
                        <w:jc w:val="center"/>
                        <w:rPr>
                          <w:rFonts w:ascii="Monotype Koufi" w:eastAsia="Monotype Koufi" w:cs="Monotype Koufi"/>
                          <w:color w:val="0000FF"/>
                          <w:sz w:val="28"/>
                          <w:szCs w:val="28"/>
                          <w:lang w:bidi="ar-IQ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otype Koufi" w:eastAsia="Monotype Koufi" w:cs="Monotype Koufi" w:hint="cs"/>
                          <w:color w:val="0000FF"/>
                          <w:sz w:val="28"/>
                          <w:szCs w:val="28"/>
                          <w:rtl/>
                          <w:lang w:bidi="ar-IQ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كليــــــة الطـــــــب</w:t>
                      </w:r>
                    </w:p>
                    <w:p w14:paraId="1BC0C4B8" w14:textId="77777777" w:rsidR="00171A2D" w:rsidRDefault="00171A2D" w:rsidP="00171A2D">
                      <w:pPr>
                        <w:jc w:val="center"/>
                        <w:rPr>
                          <w:rFonts w:ascii="Monotype Koufi" w:eastAsia="Monotype Koufi" w:cs="Monotype Koufi"/>
                          <w:color w:val="0000FF"/>
                          <w:sz w:val="28"/>
                          <w:szCs w:val="28"/>
                          <w:rtl/>
                          <w:lang w:bidi="ar-IQ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otype Koufi" w:eastAsia="Monotype Koufi" w:cs="Monotype Koufi" w:hint="cs"/>
                          <w:color w:val="0000FF"/>
                          <w:sz w:val="28"/>
                          <w:szCs w:val="28"/>
                          <w:rtl/>
                          <w:lang w:bidi="ar-IQ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شعبة الدراسات والتخطيط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4567316" w14:textId="110BEED6" w:rsidR="00F13ED3" w:rsidRPr="0049562F" w:rsidRDefault="00FB6AEB" w:rsidP="0049562F">
      <w:pPr>
        <w:tabs>
          <w:tab w:val="left" w:pos="236"/>
          <w:tab w:val="left" w:pos="3795"/>
          <w:tab w:val="right" w:pos="13601"/>
        </w:tabs>
        <w:spacing w:after="0" w:line="300" w:lineRule="exact"/>
        <w:jc w:val="center"/>
        <w:rPr>
          <w:rFonts w:ascii="Curlz MT" w:hAnsi="Curlz MT" w:cs="Diwani Outline Shaded" w:hint="cs"/>
          <w:sz w:val="72"/>
          <w:szCs w:val="72"/>
          <w:rtl/>
          <w:lang w:bidi="ar-IQ"/>
        </w:rPr>
      </w:pPr>
      <w:r>
        <w:rPr>
          <w:rFonts w:cs="Arial" w:hint="cs"/>
          <w:b/>
          <w:bCs/>
          <w:color w:val="FF0000"/>
          <w:sz w:val="36"/>
          <w:szCs w:val="36"/>
          <w:rtl/>
          <w:lang w:bidi="ar-IQ"/>
        </w:rPr>
        <w:t xml:space="preserve">      </w:t>
      </w:r>
      <w:r w:rsidR="00F13ED3" w:rsidRPr="0049562F">
        <w:rPr>
          <w:rFonts w:cs="Arial"/>
          <w:b/>
          <w:bCs/>
          <w:color w:val="FF0000"/>
          <w:sz w:val="36"/>
          <w:szCs w:val="36"/>
          <w:rtl/>
          <w:lang w:bidi="ar-IQ"/>
        </w:rPr>
        <w:t>المهام التي تقوم بها الشعب</w:t>
      </w:r>
      <w:r w:rsidR="00C3767C">
        <w:rPr>
          <w:rFonts w:cs="Arial" w:hint="cs"/>
          <w:b/>
          <w:bCs/>
          <w:color w:val="FF0000"/>
          <w:sz w:val="36"/>
          <w:szCs w:val="36"/>
          <w:rtl/>
          <w:lang w:bidi="ar-IQ"/>
        </w:rPr>
        <w:t>ة</w:t>
      </w:r>
    </w:p>
    <w:p w14:paraId="0389CE6A" w14:textId="77777777" w:rsidR="00F13ED3" w:rsidRPr="00F13ED3" w:rsidRDefault="00F13ED3" w:rsidP="00F13ED3">
      <w:pPr>
        <w:tabs>
          <w:tab w:val="left" w:pos="800"/>
          <w:tab w:val="left" w:pos="3486"/>
        </w:tabs>
        <w:spacing w:line="360" w:lineRule="exact"/>
        <w:jc w:val="center"/>
        <w:rPr>
          <w:b/>
          <w:bCs/>
          <w:color w:val="FF0000"/>
          <w:sz w:val="44"/>
          <w:szCs w:val="44"/>
          <w:rtl/>
          <w:lang w:bidi="ar-IQ"/>
        </w:rPr>
      </w:pPr>
    </w:p>
    <w:p w14:paraId="58C06D8E" w14:textId="2BC348BC" w:rsidR="0049562F" w:rsidRPr="00FB6AEB" w:rsidRDefault="00051037" w:rsidP="00FB6AEB">
      <w:pPr>
        <w:pStyle w:val="ListParagraph"/>
        <w:numPr>
          <w:ilvl w:val="0"/>
          <w:numId w:val="4"/>
        </w:numPr>
        <w:tabs>
          <w:tab w:val="left" w:pos="946"/>
        </w:tabs>
        <w:spacing w:after="0" w:line="380" w:lineRule="exact"/>
        <w:ind w:left="0" w:hanging="357"/>
        <w:jc w:val="lowKashida"/>
        <w:rPr>
          <w:sz w:val="32"/>
          <w:szCs w:val="32"/>
          <w:rtl/>
          <w:lang w:bidi="ar-IQ"/>
        </w:rPr>
      </w:pPr>
      <w:r w:rsidRPr="00AC15D9">
        <w:rPr>
          <w:rFonts w:hint="cs"/>
          <w:b/>
          <w:bCs/>
          <w:sz w:val="32"/>
          <w:szCs w:val="32"/>
          <w:rtl/>
          <w:lang w:bidi="ar-IQ"/>
        </w:rPr>
        <w:t>تنظيم الاحصائيات</w:t>
      </w:r>
      <w:r w:rsidRPr="00AC15D9">
        <w:rPr>
          <w:rFonts w:hint="cs"/>
          <w:sz w:val="32"/>
          <w:szCs w:val="32"/>
          <w:rtl/>
          <w:lang w:bidi="ar-IQ"/>
        </w:rPr>
        <w:t>:</w:t>
      </w:r>
      <w:r w:rsidR="00597F3E" w:rsidRPr="00AC15D9">
        <w:rPr>
          <w:rFonts w:hint="cs"/>
          <w:sz w:val="32"/>
          <w:szCs w:val="32"/>
          <w:rtl/>
          <w:lang w:bidi="ar-IQ"/>
        </w:rPr>
        <w:t xml:space="preserve"> </w:t>
      </w:r>
      <w:r w:rsidRPr="0049562F">
        <w:rPr>
          <w:rFonts w:hint="cs"/>
          <w:sz w:val="30"/>
          <w:szCs w:val="30"/>
          <w:rtl/>
          <w:lang w:bidi="ar-IQ"/>
        </w:rPr>
        <w:t>اعداد وتنظيم إحصائيات منتسبي كلية الطب وفقاً للفرع الأكاديمي، الجنس، اللقب العلمي، العنوان الوظيفي، سنة التعيين، التخصص العام والدقيق، والجامعة المتخرج منها.</w:t>
      </w:r>
      <w:r w:rsidRPr="00AC15D9">
        <w:rPr>
          <w:rFonts w:hint="cs"/>
          <w:sz w:val="32"/>
          <w:szCs w:val="32"/>
          <w:rtl/>
          <w:lang w:bidi="ar-IQ"/>
        </w:rPr>
        <w:t xml:space="preserve"> </w:t>
      </w:r>
    </w:p>
    <w:p w14:paraId="6937D180" w14:textId="4C147788" w:rsidR="0049562F" w:rsidRPr="00FB6AEB" w:rsidRDefault="00051037" w:rsidP="00FB6AEB">
      <w:pPr>
        <w:pStyle w:val="ListParagraph"/>
        <w:numPr>
          <w:ilvl w:val="0"/>
          <w:numId w:val="4"/>
        </w:numPr>
        <w:tabs>
          <w:tab w:val="left" w:pos="946"/>
        </w:tabs>
        <w:spacing w:after="0" w:line="380" w:lineRule="exact"/>
        <w:ind w:left="0" w:hanging="357"/>
        <w:jc w:val="lowKashida"/>
        <w:rPr>
          <w:sz w:val="32"/>
          <w:szCs w:val="32"/>
          <w:rtl/>
          <w:lang w:bidi="ar-IQ"/>
        </w:rPr>
      </w:pPr>
      <w:r w:rsidRPr="00AC15D9">
        <w:rPr>
          <w:rFonts w:hint="cs"/>
          <w:b/>
          <w:bCs/>
          <w:sz w:val="32"/>
          <w:szCs w:val="32"/>
          <w:rtl/>
          <w:lang w:bidi="ar-IQ"/>
        </w:rPr>
        <w:t>نظام الحركة التشغيلية</w:t>
      </w:r>
      <w:r w:rsidRPr="00AC15D9">
        <w:rPr>
          <w:rFonts w:hint="cs"/>
          <w:sz w:val="32"/>
          <w:szCs w:val="32"/>
          <w:rtl/>
          <w:lang w:bidi="ar-IQ"/>
        </w:rPr>
        <w:t xml:space="preserve">: </w:t>
      </w:r>
      <w:r w:rsidRPr="0049562F">
        <w:rPr>
          <w:rFonts w:hint="cs"/>
          <w:sz w:val="30"/>
          <w:szCs w:val="30"/>
          <w:rtl/>
          <w:lang w:bidi="ar-IQ"/>
        </w:rPr>
        <w:t>متابعة نظام الحركة التشغيلية للتدريسيين والموظفين الدائمين من خلال البوابة الالكترونية لدائرة الدراسات والتخطيط والمتابعة.</w:t>
      </w:r>
    </w:p>
    <w:p w14:paraId="1D6D1171" w14:textId="04C32CFA" w:rsidR="002156E3" w:rsidRPr="00AC15D9" w:rsidRDefault="00597F3E" w:rsidP="00FB6AEB">
      <w:pPr>
        <w:numPr>
          <w:ilvl w:val="0"/>
          <w:numId w:val="4"/>
        </w:numPr>
        <w:spacing w:after="0" w:line="380" w:lineRule="exact"/>
        <w:ind w:left="0" w:hanging="425"/>
        <w:jc w:val="lowKashida"/>
        <w:rPr>
          <w:sz w:val="32"/>
          <w:szCs w:val="32"/>
          <w:lang w:bidi="ar-IQ"/>
        </w:rPr>
      </w:pPr>
      <w:r w:rsidRPr="00AC15D9">
        <w:rPr>
          <w:rFonts w:hint="cs"/>
          <w:b/>
          <w:bCs/>
          <w:sz w:val="32"/>
          <w:szCs w:val="32"/>
          <w:rtl/>
          <w:lang w:bidi="ar-IQ"/>
        </w:rPr>
        <w:t>الإحصاء الجامعي</w:t>
      </w:r>
      <w:r w:rsidR="00195CA6" w:rsidRPr="00AC15D9">
        <w:rPr>
          <w:rFonts w:hint="cs"/>
          <w:b/>
          <w:bCs/>
          <w:sz w:val="32"/>
          <w:szCs w:val="32"/>
          <w:rtl/>
          <w:lang w:bidi="ar-IQ"/>
        </w:rPr>
        <w:t xml:space="preserve"> السنوي</w:t>
      </w:r>
      <w:r w:rsidR="00195CA6" w:rsidRPr="00AC15D9">
        <w:rPr>
          <w:rFonts w:hint="cs"/>
          <w:sz w:val="32"/>
          <w:szCs w:val="32"/>
          <w:rtl/>
          <w:lang w:bidi="ar-IQ"/>
        </w:rPr>
        <w:t>:</w:t>
      </w:r>
      <w:r w:rsidR="00195CA6" w:rsidRPr="00FB6AEB">
        <w:rPr>
          <w:rFonts w:hint="cs"/>
          <w:sz w:val="30"/>
          <w:szCs w:val="30"/>
          <w:rtl/>
          <w:lang w:bidi="ar-IQ"/>
        </w:rPr>
        <w:t xml:space="preserve"> تنظيم الإحصائيات الجامعية لكل سنة دراسية للطلبة في الدراسات الاولية والعليا.</w:t>
      </w:r>
      <w:r w:rsidR="00195CA6" w:rsidRPr="00AC15D9">
        <w:rPr>
          <w:rFonts w:hint="cs"/>
          <w:sz w:val="32"/>
          <w:szCs w:val="32"/>
          <w:rtl/>
          <w:lang w:bidi="ar-IQ"/>
        </w:rPr>
        <w:t xml:space="preserve"> </w:t>
      </w:r>
      <w:r w:rsidRPr="00AC15D9">
        <w:rPr>
          <w:rFonts w:hint="cs"/>
          <w:sz w:val="32"/>
          <w:szCs w:val="32"/>
          <w:rtl/>
          <w:lang w:bidi="ar-IQ"/>
        </w:rPr>
        <w:t xml:space="preserve"> </w:t>
      </w:r>
    </w:p>
    <w:p w14:paraId="7C42CBC7" w14:textId="61CA9A4F" w:rsidR="002156E3" w:rsidRPr="00AC15D9" w:rsidRDefault="00597F3E" w:rsidP="00FB6AEB">
      <w:pPr>
        <w:numPr>
          <w:ilvl w:val="0"/>
          <w:numId w:val="4"/>
        </w:numPr>
        <w:spacing w:after="0" w:line="380" w:lineRule="exact"/>
        <w:ind w:left="0" w:hanging="425"/>
        <w:jc w:val="lowKashida"/>
        <w:rPr>
          <w:sz w:val="32"/>
          <w:szCs w:val="32"/>
          <w:lang w:bidi="ar-IQ"/>
        </w:rPr>
      </w:pPr>
      <w:r w:rsidRPr="00AC15D9">
        <w:rPr>
          <w:rFonts w:hint="cs"/>
          <w:b/>
          <w:bCs/>
          <w:sz w:val="32"/>
          <w:szCs w:val="32"/>
          <w:rtl/>
          <w:lang w:bidi="ar-IQ"/>
        </w:rPr>
        <w:t>اعداد التقرير السنوي</w:t>
      </w:r>
      <w:r w:rsidR="00195CA6" w:rsidRPr="00AC15D9">
        <w:rPr>
          <w:rFonts w:hint="cs"/>
          <w:sz w:val="32"/>
          <w:szCs w:val="32"/>
          <w:rtl/>
          <w:lang w:bidi="ar-IQ"/>
        </w:rPr>
        <w:t xml:space="preserve">: </w:t>
      </w:r>
      <w:r w:rsidR="00195CA6" w:rsidRPr="00FB6AEB">
        <w:rPr>
          <w:rFonts w:hint="cs"/>
          <w:sz w:val="30"/>
          <w:szCs w:val="30"/>
          <w:rtl/>
          <w:lang w:bidi="ar-IQ"/>
        </w:rPr>
        <w:t>إعداد التقرير السنوي الشامل</w:t>
      </w:r>
      <w:r w:rsidRPr="00FB6AEB">
        <w:rPr>
          <w:rFonts w:hint="cs"/>
          <w:sz w:val="30"/>
          <w:szCs w:val="30"/>
          <w:rtl/>
          <w:lang w:bidi="ar-IQ"/>
        </w:rPr>
        <w:t xml:space="preserve"> لكلية الطب</w:t>
      </w:r>
      <w:r w:rsidR="00195CA6" w:rsidRPr="00FB6AEB">
        <w:rPr>
          <w:rFonts w:hint="cs"/>
          <w:sz w:val="30"/>
          <w:szCs w:val="30"/>
          <w:rtl/>
          <w:lang w:bidi="ar-IQ"/>
        </w:rPr>
        <w:t>، مع توثيق الأنشطة و</w:t>
      </w:r>
      <w:r w:rsidR="00826403" w:rsidRPr="00FB6AEB">
        <w:rPr>
          <w:rFonts w:hint="cs"/>
          <w:sz w:val="30"/>
          <w:szCs w:val="30"/>
          <w:rtl/>
          <w:lang w:bidi="ar-IQ"/>
        </w:rPr>
        <w:t>الإنجازات</w:t>
      </w:r>
      <w:r w:rsidRPr="00FB6AEB">
        <w:rPr>
          <w:rFonts w:hint="cs"/>
          <w:sz w:val="30"/>
          <w:szCs w:val="30"/>
          <w:rtl/>
          <w:lang w:bidi="ar-IQ"/>
        </w:rPr>
        <w:t>.</w:t>
      </w:r>
    </w:p>
    <w:p w14:paraId="2990862F" w14:textId="348EB5B9" w:rsidR="002156E3" w:rsidRPr="00AC15D9" w:rsidRDefault="00597F3E" w:rsidP="00FB6AEB">
      <w:pPr>
        <w:numPr>
          <w:ilvl w:val="0"/>
          <w:numId w:val="4"/>
        </w:numPr>
        <w:spacing w:after="0" w:line="380" w:lineRule="exact"/>
        <w:ind w:left="0" w:hanging="425"/>
        <w:jc w:val="lowKashida"/>
        <w:rPr>
          <w:sz w:val="32"/>
          <w:szCs w:val="32"/>
          <w:lang w:bidi="ar-IQ"/>
        </w:rPr>
      </w:pPr>
      <w:r w:rsidRPr="00AC15D9">
        <w:rPr>
          <w:rFonts w:hint="cs"/>
          <w:b/>
          <w:bCs/>
          <w:sz w:val="32"/>
          <w:szCs w:val="32"/>
          <w:rtl/>
          <w:lang w:bidi="ar-IQ"/>
        </w:rPr>
        <w:t>إحصائية الطلبة المتخرجين</w:t>
      </w:r>
      <w:r w:rsidR="00B34E11" w:rsidRPr="00AC15D9">
        <w:rPr>
          <w:rFonts w:hint="cs"/>
          <w:b/>
          <w:bCs/>
          <w:sz w:val="32"/>
          <w:szCs w:val="32"/>
          <w:rtl/>
          <w:lang w:bidi="ar-IQ"/>
        </w:rPr>
        <w:t>:</w:t>
      </w:r>
      <w:r w:rsidR="00B34E11" w:rsidRPr="00AC15D9">
        <w:rPr>
          <w:rFonts w:hint="cs"/>
          <w:sz w:val="32"/>
          <w:szCs w:val="32"/>
          <w:rtl/>
          <w:lang w:bidi="ar-IQ"/>
        </w:rPr>
        <w:t xml:space="preserve"> </w:t>
      </w:r>
      <w:r w:rsidR="00B34E11" w:rsidRPr="00FB6AEB">
        <w:rPr>
          <w:rFonts w:hint="cs"/>
          <w:sz w:val="30"/>
          <w:szCs w:val="30"/>
          <w:rtl/>
          <w:lang w:bidi="ar-IQ"/>
        </w:rPr>
        <w:t>تنظيم إحصائية خاصة بالطلبة المتخرجين سنوياً، مع تحديد العدد والتخصصات.</w:t>
      </w:r>
      <w:r w:rsidRPr="00AC15D9">
        <w:rPr>
          <w:rFonts w:hint="cs"/>
          <w:sz w:val="32"/>
          <w:szCs w:val="32"/>
          <w:rtl/>
          <w:lang w:bidi="ar-IQ"/>
        </w:rPr>
        <w:t xml:space="preserve"> </w:t>
      </w:r>
    </w:p>
    <w:p w14:paraId="28787A57" w14:textId="2531F13D" w:rsidR="002156E3" w:rsidRPr="00AC15D9" w:rsidRDefault="001B3C1B" w:rsidP="00FB6AEB">
      <w:pPr>
        <w:numPr>
          <w:ilvl w:val="0"/>
          <w:numId w:val="4"/>
        </w:numPr>
        <w:spacing w:after="0" w:line="380" w:lineRule="exact"/>
        <w:ind w:left="0" w:hanging="425"/>
        <w:jc w:val="lowKashida"/>
        <w:rPr>
          <w:sz w:val="32"/>
          <w:szCs w:val="32"/>
          <w:lang w:bidi="ar-IQ"/>
        </w:rPr>
      </w:pPr>
      <w:r w:rsidRPr="00AC15D9">
        <w:rPr>
          <w:rFonts w:hint="cs"/>
          <w:b/>
          <w:bCs/>
          <w:sz w:val="32"/>
          <w:szCs w:val="32"/>
          <w:rtl/>
          <w:lang w:bidi="ar-IQ"/>
        </w:rPr>
        <w:t>استمارة إحصاء التعليم الموازي:</w:t>
      </w:r>
      <w:r w:rsidRPr="00AC15D9">
        <w:rPr>
          <w:rFonts w:hint="cs"/>
          <w:sz w:val="32"/>
          <w:szCs w:val="32"/>
          <w:rtl/>
          <w:lang w:bidi="ar-IQ"/>
        </w:rPr>
        <w:t xml:space="preserve"> </w:t>
      </w:r>
      <w:r w:rsidRPr="00FB6AEB">
        <w:rPr>
          <w:rFonts w:hint="cs"/>
          <w:sz w:val="30"/>
          <w:szCs w:val="30"/>
          <w:rtl/>
          <w:lang w:bidi="ar-IQ"/>
        </w:rPr>
        <w:t>إعداد وتنظيم استمارة إحصاء التعليم الموازي والتدريب المهني والتطويري لكل سنة دراسية</w:t>
      </w:r>
      <w:r w:rsidR="00D80690" w:rsidRPr="00FB6AEB">
        <w:rPr>
          <w:rFonts w:hint="cs"/>
          <w:sz w:val="30"/>
          <w:szCs w:val="30"/>
          <w:rtl/>
          <w:lang w:bidi="ar-IQ"/>
        </w:rPr>
        <w:t>.</w:t>
      </w:r>
    </w:p>
    <w:p w14:paraId="30FA171A" w14:textId="1343E5D4" w:rsidR="002156E3" w:rsidRPr="00AC15D9" w:rsidRDefault="00597F3E" w:rsidP="00FB6AEB">
      <w:pPr>
        <w:numPr>
          <w:ilvl w:val="0"/>
          <w:numId w:val="4"/>
        </w:numPr>
        <w:spacing w:after="0" w:line="380" w:lineRule="exact"/>
        <w:ind w:left="0" w:hanging="425"/>
        <w:jc w:val="lowKashida"/>
        <w:rPr>
          <w:sz w:val="32"/>
          <w:szCs w:val="32"/>
          <w:lang w:bidi="ar-IQ"/>
        </w:rPr>
      </w:pPr>
      <w:r w:rsidRPr="00AC15D9">
        <w:rPr>
          <w:rFonts w:hint="cs"/>
          <w:b/>
          <w:bCs/>
          <w:sz w:val="32"/>
          <w:szCs w:val="32"/>
          <w:rtl/>
          <w:lang w:bidi="ar-IQ"/>
        </w:rPr>
        <w:t xml:space="preserve">التقرير </w:t>
      </w:r>
      <w:r w:rsidR="00756F67" w:rsidRPr="00AC15D9">
        <w:rPr>
          <w:rFonts w:hint="cs"/>
          <w:b/>
          <w:bCs/>
          <w:sz w:val="32"/>
          <w:szCs w:val="32"/>
          <w:rtl/>
          <w:lang w:bidi="ar-IQ"/>
        </w:rPr>
        <w:t>الفصلي:</w:t>
      </w:r>
      <w:r w:rsidR="00756F67" w:rsidRPr="00AC15D9">
        <w:rPr>
          <w:rFonts w:hint="cs"/>
          <w:sz w:val="32"/>
          <w:szCs w:val="32"/>
          <w:rtl/>
          <w:lang w:bidi="ar-IQ"/>
        </w:rPr>
        <w:t xml:space="preserve"> </w:t>
      </w:r>
      <w:r w:rsidR="00756F67" w:rsidRPr="00FB6AEB">
        <w:rPr>
          <w:rFonts w:hint="cs"/>
          <w:sz w:val="30"/>
          <w:szCs w:val="30"/>
          <w:rtl/>
          <w:lang w:bidi="ar-IQ"/>
        </w:rPr>
        <w:t>إعداد التقرير</w:t>
      </w:r>
      <w:r w:rsidR="00D10649">
        <w:rPr>
          <w:rFonts w:hint="cs"/>
          <w:sz w:val="30"/>
          <w:szCs w:val="30"/>
          <w:rtl/>
          <w:lang w:bidi="ar-IQ"/>
        </w:rPr>
        <w:t xml:space="preserve"> </w:t>
      </w:r>
      <w:r w:rsidRPr="00FB6AEB">
        <w:rPr>
          <w:rFonts w:hint="cs"/>
          <w:sz w:val="30"/>
          <w:szCs w:val="30"/>
          <w:rtl/>
          <w:lang w:bidi="ar-IQ"/>
        </w:rPr>
        <w:t>الخاص بالنشاط</w:t>
      </w:r>
      <w:r w:rsidR="00756F67" w:rsidRPr="00FB6AEB">
        <w:rPr>
          <w:rFonts w:hint="cs"/>
          <w:sz w:val="30"/>
          <w:szCs w:val="30"/>
          <w:rtl/>
          <w:lang w:bidi="ar-IQ"/>
        </w:rPr>
        <w:t>ات</w:t>
      </w:r>
      <w:r w:rsidRPr="00FB6AEB">
        <w:rPr>
          <w:rFonts w:hint="cs"/>
          <w:sz w:val="30"/>
          <w:szCs w:val="30"/>
          <w:rtl/>
          <w:lang w:bidi="ar-IQ"/>
        </w:rPr>
        <w:t xml:space="preserve"> الفصلي</w:t>
      </w:r>
      <w:r w:rsidR="00756F67" w:rsidRPr="00FB6AEB">
        <w:rPr>
          <w:rFonts w:hint="cs"/>
          <w:sz w:val="30"/>
          <w:szCs w:val="30"/>
          <w:rtl/>
          <w:lang w:bidi="ar-IQ"/>
        </w:rPr>
        <w:t>ة</w:t>
      </w:r>
      <w:r w:rsidRPr="00FB6AEB">
        <w:rPr>
          <w:rFonts w:hint="cs"/>
          <w:sz w:val="30"/>
          <w:szCs w:val="30"/>
          <w:rtl/>
          <w:lang w:bidi="ar-IQ"/>
        </w:rPr>
        <w:t xml:space="preserve"> لكلية الطب</w:t>
      </w:r>
      <w:r w:rsidR="00756F67" w:rsidRPr="00FB6AEB">
        <w:rPr>
          <w:rFonts w:hint="cs"/>
          <w:sz w:val="30"/>
          <w:szCs w:val="30"/>
          <w:rtl/>
          <w:lang w:bidi="ar-IQ"/>
        </w:rPr>
        <w:t xml:space="preserve">، مع توثيق الأنشطة والإنجازات </w:t>
      </w:r>
      <w:r w:rsidRPr="00FB6AEB">
        <w:rPr>
          <w:rFonts w:hint="cs"/>
          <w:sz w:val="30"/>
          <w:szCs w:val="30"/>
          <w:rtl/>
          <w:lang w:bidi="ar-IQ"/>
        </w:rPr>
        <w:t>كل ثلاثة أشهر.</w:t>
      </w:r>
    </w:p>
    <w:p w14:paraId="0554FC77" w14:textId="7A339980" w:rsidR="002156E3" w:rsidRPr="00AC15D9" w:rsidRDefault="00597F3E" w:rsidP="00FB6AEB">
      <w:pPr>
        <w:numPr>
          <w:ilvl w:val="0"/>
          <w:numId w:val="4"/>
        </w:numPr>
        <w:spacing w:after="0" w:line="380" w:lineRule="exact"/>
        <w:ind w:left="0" w:hanging="425"/>
        <w:jc w:val="lowKashida"/>
        <w:rPr>
          <w:sz w:val="32"/>
          <w:szCs w:val="32"/>
          <w:lang w:bidi="ar-IQ"/>
        </w:rPr>
      </w:pPr>
      <w:r w:rsidRPr="00AC15D9">
        <w:rPr>
          <w:rFonts w:hint="cs"/>
          <w:b/>
          <w:bCs/>
          <w:sz w:val="32"/>
          <w:szCs w:val="32"/>
          <w:rtl/>
          <w:lang w:bidi="ar-IQ"/>
        </w:rPr>
        <w:t xml:space="preserve">تحديث </w:t>
      </w:r>
      <w:r w:rsidR="00756F67" w:rsidRPr="00AC15D9">
        <w:rPr>
          <w:rFonts w:hint="cs"/>
          <w:b/>
          <w:bCs/>
          <w:sz w:val="32"/>
          <w:szCs w:val="32"/>
          <w:rtl/>
          <w:lang w:bidi="ar-IQ"/>
        </w:rPr>
        <w:t>المنظومة الوزارية:</w:t>
      </w:r>
      <w:r w:rsidR="00756F67" w:rsidRPr="00AC15D9">
        <w:rPr>
          <w:rFonts w:hint="cs"/>
          <w:sz w:val="32"/>
          <w:szCs w:val="32"/>
          <w:rtl/>
          <w:lang w:bidi="ar-IQ"/>
        </w:rPr>
        <w:t xml:space="preserve"> </w:t>
      </w:r>
      <w:r w:rsidR="00756F67" w:rsidRPr="00FB6AEB">
        <w:rPr>
          <w:rFonts w:hint="cs"/>
          <w:sz w:val="30"/>
          <w:szCs w:val="30"/>
          <w:rtl/>
          <w:lang w:bidi="ar-IQ"/>
        </w:rPr>
        <w:t>تحديث ال</w:t>
      </w:r>
      <w:r w:rsidRPr="00FB6AEB">
        <w:rPr>
          <w:rFonts w:hint="cs"/>
          <w:sz w:val="30"/>
          <w:szCs w:val="30"/>
          <w:rtl/>
          <w:lang w:bidi="ar-IQ"/>
        </w:rPr>
        <w:t xml:space="preserve">بيانات </w:t>
      </w:r>
      <w:r w:rsidR="00756F67" w:rsidRPr="00FB6AEB">
        <w:rPr>
          <w:rFonts w:hint="cs"/>
          <w:sz w:val="30"/>
          <w:szCs w:val="30"/>
          <w:rtl/>
          <w:lang w:bidi="ar-IQ"/>
        </w:rPr>
        <w:t>في المنظومة الوزارية للموارد البشرية (التدريسيين والموظفين) على البوابة الإلكترونية لدائرة الدراسات والتخطيط والم</w:t>
      </w:r>
      <w:r w:rsidR="00CB176D">
        <w:rPr>
          <w:rFonts w:hint="cs"/>
          <w:sz w:val="30"/>
          <w:szCs w:val="30"/>
          <w:rtl/>
          <w:lang w:bidi="ar-IQ"/>
        </w:rPr>
        <w:t>ت</w:t>
      </w:r>
      <w:r w:rsidR="00756F67" w:rsidRPr="00FB6AEB">
        <w:rPr>
          <w:rFonts w:hint="cs"/>
          <w:sz w:val="30"/>
          <w:szCs w:val="30"/>
          <w:rtl/>
          <w:lang w:bidi="ar-IQ"/>
        </w:rPr>
        <w:t xml:space="preserve">ابعة. </w:t>
      </w:r>
    </w:p>
    <w:p w14:paraId="286627AA" w14:textId="74684B91" w:rsidR="00FB6AEB" w:rsidRDefault="00597F3E" w:rsidP="00FB6AEB">
      <w:pPr>
        <w:numPr>
          <w:ilvl w:val="0"/>
          <w:numId w:val="4"/>
        </w:numPr>
        <w:spacing w:after="0" w:line="380" w:lineRule="exact"/>
        <w:ind w:left="0" w:hanging="425"/>
        <w:jc w:val="lowKashida"/>
        <w:rPr>
          <w:sz w:val="30"/>
          <w:szCs w:val="30"/>
          <w:lang w:bidi="ar-IQ"/>
        </w:rPr>
      </w:pPr>
      <w:r w:rsidRPr="00AC15D9">
        <w:rPr>
          <w:rFonts w:hint="cs"/>
          <w:b/>
          <w:bCs/>
          <w:sz w:val="32"/>
          <w:szCs w:val="32"/>
          <w:rtl/>
          <w:lang w:bidi="ar-IQ"/>
        </w:rPr>
        <w:t xml:space="preserve">نظام رفع </w:t>
      </w:r>
      <w:r w:rsidR="00D10649">
        <w:rPr>
          <w:rFonts w:hint="cs"/>
          <w:b/>
          <w:bCs/>
          <w:sz w:val="32"/>
          <w:szCs w:val="32"/>
          <w:rtl/>
          <w:lang w:bidi="ar-IQ"/>
        </w:rPr>
        <w:t xml:space="preserve">الأوامر </w:t>
      </w:r>
      <w:r w:rsidRPr="00AC15D9">
        <w:rPr>
          <w:rFonts w:hint="cs"/>
          <w:b/>
          <w:bCs/>
          <w:sz w:val="32"/>
          <w:szCs w:val="32"/>
          <w:rtl/>
          <w:lang w:bidi="ar-IQ"/>
        </w:rPr>
        <w:t>الادارية</w:t>
      </w:r>
      <w:r w:rsidR="005F7C39" w:rsidRPr="00AC15D9">
        <w:rPr>
          <w:rFonts w:hint="cs"/>
          <w:b/>
          <w:bCs/>
          <w:sz w:val="32"/>
          <w:szCs w:val="32"/>
          <w:rtl/>
          <w:lang w:bidi="ar-IQ"/>
        </w:rPr>
        <w:t>:</w:t>
      </w:r>
      <w:r w:rsidR="005F7C39" w:rsidRPr="00AC15D9">
        <w:rPr>
          <w:rFonts w:hint="cs"/>
          <w:sz w:val="32"/>
          <w:szCs w:val="32"/>
          <w:rtl/>
          <w:lang w:bidi="ar-IQ"/>
        </w:rPr>
        <w:t xml:space="preserve"> </w:t>
      </w:r>
      <w:r w:rsidR="005F7C39" w:rsidRPr="00FB6AEB">
        <w:rPr>
          <w:rFonts w:hint="cs"/>
          <w:sz w:val="30"/>
          <w:szCs w:val="30"/>
          <w:rtl/>
          <w:lang w:bidi="ar-IQ"/>
        </w:rPr>
        <w:t>رفع الاوامر الادارية الخاصة با</w:t>
      </w:r>
      <w:r w:rsidRPr="00FB6AEB">
        <w:rPr>
          <w:rFonts w:hint="cs"/>
          <w:sz w:val="30"/>
          <w:szCs w:val="30"/>
          <w:rtl/>
          <w:lang w:bidi="ar-IQ"/>
        </w:rPr>
        <w:t xml:space="preserve">لمجموعة الطبية والصحية </w:t>
      </w:r>
      <w:r w:rsidR="005F7C39" w:rsidRPr="00FB6AEB">
        <w:rPr>
          <w:rFonts w:hint="cs"/>
          <w:sz w:val="30"/>
          <w:szCs w:val="30"/>
          <w:rtl/>
          <w:lang w:bidi="ar-IQ"/>
        </w:rPr>
        <w:t>عبر البوابة الإلكترونية لدائرة الدراسات والتخطيط والمتابعة.</w:t>
      </w:r>
    </w:p>
    <w:p w14:paraId="720C74B4" w14:textId="508AE3DD" w:rsidR="00FB6AEB" w:rsidRDefault="00FB6AEB" w:rsidP="00FB6AEB">
      <w:pPr>
        <w:numPr>
          <w:ilvl w:val="0"/>
          <w:numId w:val="4"/>
        </w:numPr>
        <w:spacing w:after="0" w:line="380" w:lineRule="exact"/>
        <w:ind w:left="0" w:hanging="425"/>
        <w:jc w:val="lowKashida"/>
        <w:rPr>
          <w:sz w:val="30"/>
          <w:szCs w:val="30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5F7C39" w:rsidRPr="00FB6AEB">
        <w:rPr>
          <w:rFonts w:hint="cs"/>
          <w:b/>
          <w:bCs/>
          <w:sz w:val="32"/>
          <w:szCs w:val="32"/>
          <w:rtl/>
          <w:lang w:bidi="ar-IQ"/>
        </w:rPr>
        <w:t>الرد على الإحصائيات:</w:t>
      </w:r>
      <w:r w:rsidR="005F7C39" w:rsidRPr="00FB6AEB">
        <w:rPr>
          <w:rFonts w:hint="cs"/>
          <w:sz w:val="32"/>
          <w:szCs w:val="32"/>
          <w:rtl/>
          <w:lang w:bidi="ar-IQ"/>
        </w:rPr>
        <w:t xml:space="preserve"> </w:t>
      </w:r>
      <w:r w:rsidR="005F7C39" w:rsidRPr="00FB6AEB">
        <w:rPr>
          <w:rFonts w:hint="cs"/>
          <w:sz w:val="30"/>
          <w:szCs w:val="30"/>
          <w:rtl/>
          <w:lang w:bidi="ar-IQ"/>
        </w:rPr>
        <w:t>ال</w:t>
      </w:r>
      <w:r w:rsidR="00AC15D9" w:rsidRPr="00FB6AEB">
        <w:rPr>
          <w:rFonts w:hint="cs"/>
          <w:sz w:val="30"/>
          <w:szCs w:val="30"/>
          <w:rtl/>
          <w:lang w:bidi="ar-IQ"/>
        </w:rPr>
        <w:t>إ</w:t>
      </w:r>
      <w:r w:rsidR="00597F3E" w:rsidRPr="00FB6AEB">
        <w:rPr>
          <w:rFonts w:hint="cs"/>
          <w:sz w:val="30"/>
          <w:szCs w:val="30"/>
          <w:rtl/>
          <w:lang w:bidi="ar-IQ"/>
        </w:rPr>
        <w:t xml:space="preserve">جابة على </w:t>
      </w:r>
      <w:r w:rsidR="00AC15D9" w:rsidRPr="00FB6AEB">
        <w:rPr>
          <w:rFonts w:hint="cs"/>
          <w:sz w:val="30"/>
          <w:szCs w:val="30"/>
          <w:rtl/>
          <w:lang w:bidi="ar-IQ"/>
        </w:rPr>
        <w:t>الاستفسارات و</w:t>
      </w:r>
      <w:r w:rsidR="00597F3E" w:rsidRPr="00FB6AEB">
        <w:rPr>
          <w:rFonts w:hint="cs"/>
          <w:sz w:val="30"/>
          <w:szCs w:val="30"/>
          <w:rtl/>
          <w:lang w:bidi="ar-IQ"/>
        </w:rPr>
        <w:t>ا</w:t>
      </w:r>
      <w:r w:rsidR="00AC15D9" w:rsidRPr="00FB6AEB">
        <w:rPr>
          <w:rFonts w:hint="cs"/>
          <w:sz w:val="30"/>
          <w:szCs w:val="30"/>
          <w:rtl/>
          <w:lang w:bidi="ar-IQ"/>
        </w:rPr>
        <w:t>لإ</w:t>
      </w:r>
      <w:r w:rsidR="00597F3E" w:rsidRPr="00FB6AEB">
        <w:rPr>
          <w:rFonts w:hint="cs"/>
          <w:sz w:val="30"/>
          <w:szCs w:val="30"/>
          <w:rtl/>
          <w:lang w:bidi="ar-IQ"/>
        </w:rPr>
        <w:t xml:space="preserve">حصائيات </w:t>
      </w:r>
      <w:r w:rsidR="00AC15D9" w:rsidRPr="00FB6AEB">
        <w:rPr>
          <w:rFonts w:hint="cs"/>
          <w:sz w:val="30"/>
          <w:szCs w:val="30"/>
          <w:rtl/>
          <w:lang w:bidi="ar-IQ"/>
        </w:rPr>
        <w:t>ال</w:t>
      </w:r>
      <w:r w:rsidR="00597F3E" w:rsidRPr="00FB6AEB">
        <w:rPr>
          <w:rFonts w:hint="cs"/>
          <w:sz w:val="30"/>
          <w:szCs w:val="30"/>
          <w:rtl/>
          <w:lang w:bidi="ar-IQ"/>
        </w:rPr>
        <w:t xml:space="preserve">مختلفة </w:t>
      </w:r>
      <w:r w:rsidR="00AC15D9" w:rsidRPr="00FB6AEB">
        <w:rPr>
          <w:rFonts w:hint="cs"/>
          <w:sz w:val="30"/>
          <w:szCs w:val="30"/>
          <w:rtl/>
          <w:lang w:bidi="ar-IQ"/>
        </w:rPr>
        <w:t xml:space="preserve">التي يتم ارسالها من قبل </w:t>
      </w:r>
      <w:r w:rsidR="00597F3E" w:rsidRPr="00FB6AEB">
        <w:rPr>
          <w:rFonts w:hint="cs"/>
          <w:sz w:val="30"/>
          <w:szCs w:val="30"/>
          <w:rtl/>
          <w:lang w:bidi="ar-IQ"/>
        </w:rPr>
        <w:t>الجامعة.</w:t>
      </w:r>
    </w:p>
    <w:p w14:paraId="62E61653" w14:textId="3BC8639F" w:rsidR="002156E3" w:rsidRDefault="00FB6AEB" w:rsidP="00FB6AEB">
      <w:pPr>
        <w:numPr>
          <w:ilvl w:val="0"/>
          <w:numId w:val="4"/>
        </w:numPr>
        <w:spacing w:after="0" w:line="380" w:lineRule="exact"/>
        <w:ind w:left="0" w:hanging="425"/>
        <w:jc w:val="lowKashida"/>
        <w:rPr>
          <w:sz w:val="30"/>
          <w:szCs w:val="30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AC15D9" w:rsidRPr="00FB6AEB">
        <w:rPr>
          <w:rFonts w:hint="cs"/>
          <w:b/>
          <w:bCs/>
          <w:sz w:val="32"/>
          <w:szCs w:val="32"/>
          <w:rtl/>
          <w:lang w:bidi="ar-IQ"/>
        </w:rPr>
        <w:t xml:space="preserve">قاعدة بيانات الطلبة </w:t>
      </w:r>
      <w:r w:rsidR="00A27AB0" w:rsidRPr="00FB6AEB">
        <w:rPr>
          <w:rFonts w:hint="cs"/>
          <w:b/>
          <w:bCs/>
          <w:sz w:val="32"/>
          <w:szCs w:val="32"/>
          <w:rtl/>
          <w:lang w:bidi="ar-IQ"/>
        </w:rPr>
        <w:t>الخريجين:</w:t>
      </w:r>
      <w:r w:rsidR="00AC15D9" w:rsidRPr="00FB6AEB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AC15D9" w:rsidRPr="00FB6AEB">
        <w:rPr>
          <w:rFonts w:hint="cs"/>
          <w:sz w:val="30"/>
          <w:szCs w:val="30"/>
          <w:rtl/>
          <w:lang w:bidi="ar-IQ"/>
        </w:rPr>
        <w:t xml:space="preserve">تنظيم قاعدة بيانات خاصة بالطلبة الخريجين على البوابة الالكترونية لدائرة الدراسات والتخطيط </w:t>
      </w:r>
      <w:r w:rsidR="00A27AB0" w:rsidRPr="00FB6AEB">
        <w:rPr>
          <w:rFonts w:hint="cs"/>
          <w:sz w:val="30"/>
          <w:szCs w:val="30"/>
          <w:rtl/>
          <w:lang w:bidi="ar-IQ"/>
        </w:rPr>
        <w:t>والمتابعة.</w:t>
      </w:r>
    </w:p>
    <w:p w14:paraId="2FF34E96" w14:textId="769BC2BE" w:rsidR="00FB6AEB" w:rsidRDefault="00AC15D9" w:rsidP="00FB6AEB">
      <w:pPr>
        <w:numPr>
          <w:ilvl w:val="0"/>
          <w:numId w:val="4"/>
        </w:numPr>
        <w:spacing w:after="0" w:line="380" w:lineRule="exact"/>
        <w:ind w:left="0" w:hanging="425"/>
        <w:jc w:val="lowKashida"/>
        <w:rPr>
          <w:sz w:val="30"/>
          <w:szCs w:val="30"/>
          <w:lang w:bidi="ar-IQ"/>
        </w:rPr>
      </w:pPr>
      <w:r w:rsidRPr="00FB6AEB">
        <w:rPr>
          <w:rFonts w:hint="cs"/>
          <w:sz w:val="32"/>
          <w:szCs w:val="32"/>
          <w:rtl/>
          <w:lang w:bidi="ar-IQ"/>
        </w:rPr>
        <w:t xml:space="preserve"> </w:t>
      </w:r>
      <w:r w:rsidRPr="00FB6AEB">
        <w:rPr>
          <w:rFonts w:hint="cs"/>
          <w:b/>
          <w:bCs/>
          <w:sz w:val="32"/>
          <w:szCs w:val="32"/>
          <w:rtl/>
          <w:lang w:bidi="ar-IQ"/>
        </w:rPr>
        <w:t>الارشفة الالكترونية:</w:t>
      </w:r>
      <w:r w:rsidRPr="00FB6AEB">
        <w:rPr>
          <w:rFonts w:hint="cs"/>
          <w:sz w:val="30"/>
          <w:szCs w:val="30"/>
          <w:rtl/>
          <w:lang w:bidi="ar-IQ"/>
        </w:rPr>
        <w:t xml:space="preserve"> تنفيذ الأرشفة الالكترونية لكافة الكتب الرسمية والمراسلات.</w:t>
      </w:r>
    </w:p>
    <w:p w14:paraId="241AA191" w14:textId="6BB28770" w:rsidR="0049562F" w:rsidRDefault="00FB6AEB" w:rsidP="00CB176D">
      <w:pPr>
        <w:numPr>
          <w:ilvl w:val="0"/>
          <w:numId w:val="4"/>
        </w:numPr>
        <w:spacing w:after="0" w:line="380" w:lineRule="exact"/>
        <w:ind w:left="0" w:hanging="425"/>
        <w:jc w:val="lowKashida"/>
        <w:rPr>
          <w:sz w:val="30"/>
          <w:szCs w:val="30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AC15D9" w:rsidRPr="00FB6AEB">
        <w:rPr>
          <w:rFonts w:hint="cs"/>
          <w:b/>
          <w:bCs/>
          <w:sz w:val="32"/>
          <w:szCs w:val="32"/>
          <w:rtl/>
          <w:lang w:bidi="ar-IQ"/>
        </w:rPr>
        <w:t>تدر</w:t>
      </w:r>
      <w:r w:rsidR="00A27AB0">
        <w:rPr>
          <w:rFonts w:hint="cs"/>
          <w:b/>
          <w:bCs/>
          <w:sz w:val="32"/>
          <w:szCs w:val="32"/>
          <w:rtl/>
          <w:lang w:bidi="ar-IQ"/>
        </w:rPr>
        <w:t>ي</w:t>
      </w:r>
      <w:r w:rsidR="00AC15D9" w:rsidRPr="00FB6AEB">
        <w:rPr>
          <w:rFonts w:hint="cs"/>
          <w:b/>
          <w:bCs/>
          <w:sz w:val="32"/>
          <w:szCs w:val="32"/>
          <w:rtl/>
          <w:lang w:bidi="ar-IQ"/>
        </w:rPr>
        <w:t>ب الطلبة:</w:t>
      </w:r>
      <w:r w:rsidR="00AC15D9" w:rsidRPr="00FB6AEB">
        <w:rPr>
          <w:rFonts w:hint="cs"/>
          <w:sz w:val="32"/>
          <w:szCs w:val="32"/>
          <w:rtl/>
          <w:lang w:bidi="ar-IQ"/>
        </w:rPr>
        <w:t xml:space="preserve"> </w:t>
      </w:r>
      <w:r w:rsidR="00AC15D9" w:rsidRPr="00FB6AEB">
        <w:rPr>
          <w:rFonts w:hint="cs"/>
          <w:sz w:val="30"/>
          <w:szCs w:val="30"/>
          <w:rtl/>
          <w:lang w:bidi="ar-IQ"/>
        </w:rPr>
        <w:t xml:space="preserve">تنظيم برامج تدريبية </w:t>
      </w:r>
      <w:r w:rsidR="00CB176D">
        <w:rPr>
          <w:rFonts w:hint="cs"/>
          <w:sz w:val="30"/>
          <w:szCs w:val="30"/>
          <w:rtl/>
          <w:lang w:bidi="ar-IQ"/>
        </w:rPr>
        <w:t>لل</w:t>
      </w:r>
      <w:r w:rsidR="00AC15D9" w:rsidRPr="00FB6AEB">
        <w:rPr>
          <w:rFonts w:hint="cs"/>
          <w:sz w:val="30"/>
          <w:szCs w:val="30"/>
          <w:rtl/>
          <w:lang w:bidi="ar-IQ"/>
        </w:rPr>
        <w:t>طلبة من مختلف الكليات والمعاهد بحسب اختصاصا</w:t>
      </w:r>
      <w:r w:rsidR="00CB176D">
        <w:rPr>
          <w:rFonts w:hint="cs"/>
          <w:sz w:val="30"/>
          <w:szCs w:val="30"/>
          <w:rtl/>
          <w:lang w:bidi="ar-IQ"/>
        </w:rPr>
        <w:t>ت</w:t>
      </w:r>
      <w:r w:rsidR="00AC15D9" w:rsidRPr="00FB6AEB">
        <w:rPr>
          <w:rFonts w:hint="cs"/>
          <w:sz w:val="30"/>
          <w:szCs w:val="30"/>
          <w:rtl/>
          <w:lang w:bidi="ar-IQ"/>
        </w:rPr>
        <w:t>هم</w:t>
      </w:r>
      <w:r w:rsidR="0049562F" w:rsidRPr="00FB6AEB">
        <w:rPr>
          <w:rFonts w:hint="cs"/>
          <w:sz w:val="30"/>
          <w:szCs w:val="30"/>
          <w:rtl/>
          <w:lang w:bidi="ar-IQ"/>
        </w:rPr>
        <w:t xml:space="preserve"> ضمن برنامج التدريب الصيفي.</w:t>
      </w:r>
    </w:p>
    <w:p w14:paraId="2CB4FFAF" w14:textId="50F1B90C" w:rsidR="00AC15D9" w:rsidRPr="00EC2D10" w:rsidRDefault="00FB6AEB" w:rsidP="00FB6AEB">
      <w:pPr>
        <w:numPr>
          <w:ilvl w:val="0"/>
          <w:numId w:val="4"/>
        </w:numPr>
        <w:spacing w:after="0" w:line="380" w:lineRule="exact"/>
        <w:ind w:left="0" w:hanging="425"/>
        <w:jc w:val="lowKashida"/>
        <w:rPr>
          <w:sz w:val="30"/>
          <w:szCs w:val="30"/>
          <w:lang w:bidi="ar-IQ"/>
        </w:rPr>
      </w:pPr>
      <w:r>
        <w:rPr>
          <w:rFonts w:hint="cs"/>
          <w:sz w:val="30"/>
          <w:szCs w:val="30"/>
          <w:rtl/>
          <w:lang w:bidi="ar-IQ"/>
        </w:rPr>
        <w:t xml:space="preserve"> </w:t>
      </w:r>
      <w:r w:rsidR="0049562F" w:rsidRPr="00FB6AEB">
        <w:rPr>
          <w:rFonts w:hint="cs"/>
          <w:b/>
          <w:bCs/>
          <w:sz w:val="32"/>
          <w:szCs w:val="32"/>
          <w:rtl/>
          <w:lang w:bidi="ar-IQ"/>
        </w:rPr>
        <w:t xml:space="preserve">متابعة تكليف رؤساء ومقرري الفروع ومسؤولي الشعب والوحدات </w:t>
      </w:r>
      <w:r w:rsidR="00A27AB0" w:rsidRPr="00FB6AEB">
        <w:rPr>
          <w:rFonts w:hint="cs"/>
          <w:b/>
          <w:bCs/>
          <w:sz w:val="32"/>
          <w:szCs w:val="32"/>
          <w:rtl/>
          <w:lang w:bidi="ar-IQ"/>
        </w:rPr>
        <w:t>وتمديداتهم.</w:t>
      </w:r>
      <w:r w:rsidR="00AC15D9" w:rsidRPr="00FB6AEB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14:paraId="36C1A568" w14:textId="11A29F5C" w:rsidR="00EC2D10" w:rsidRPr="00FB6AEB" w:rsidRDefault="00D10649" w:rsidP="00FB6AEB">
      <w:pPr>
        <w:numPr>
          <w:ilvl w:val="0"/>
          <w:numId w:val="4"/>
        </w:numPr>
        <w:spacing w:after="0" w:line="380" w:lineRule="exact"/>
        <w:ind w:left="0" w:hanging="425"/>
        <w:jc w:val="lowKashida"/>
        <w:rPr>
          <w:sz w:val="30"/>
          <w:szCs w:val="30"/>
          <w:lang w:bidi="ar-IQ"/>
        </w:rPr>
      </w:pPr>
      <w:r>
        <w:rPr>
          <w:rFonts w:cs="DecoType Naskh Speci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4228FB" wp14:editId="690FF44D">
                <wp:simplePos x="0" y="0"/>
                <wp:positionH relativeFrom="column">
                  <wp:posOffset>-108585</wp:posOffset>
                </wp:positionH>
                <wp:positionV relativeFrom="paragraph">
                  <wp:posOffset>349885</wp:posOffset>
                </wp:positionV>
                <wp:extent cx="1314450" cy="1095375"/>
                <wp:effectExtent l="19050" t="19050" r="38100" b="66675"/>
                <wp:wrapNone/>
                <wp:docPr id="1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10953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100000">
                              <a:srgbClr val="000082">
                                <a:gamma/>
                                <a:tint val="54118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3F2459" w14:textId="77777777" w:rsidR="00864CA9" w:rsidRPr="004D3FBB" w:rsidRDefault="00864CA9" w:rsidP="00840880">
                            <w:pPr>
                              <w:jc w:val="center"/>
                              <w:rPr>
                                <w:sz w:val="32"/>
                                <w:rtl/>
                              </w:rPr>
                            </w:pPr>
                            <w:r w:rsidRPr="00864CA9">
                              <w:rPr>
                                <w:rFonts w:hint="cs"/>
                                <w:b/>
                                <w:bCs/>
                                <w:color w:val="FFFF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شعبة </w:t>
                            </w:r>
                            <w:r w:rsidR="00597F3E">
                              <w:rPr>
                                <w:rFonts w:hint="cs"/>
                                <w:b/>
                                <w:bCs/>
                                <w:color w:val="FFFF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الدراسات والتخطيط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4228FB" id="شكل بيضاوي 1" o:spid="_x0000_s1028" style="position:absolute;left:0;text-align:left;margin-left:-8.55pt;margin-top:27.55pt;width:103.5pt;height:8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" fillcolor="#000082" strokecolor="red" strokeweight="3pt">
                <v:fill color2="#7575bb" rotate="t" focus="100%" type="gradient"/>
                <v:shadow on="t" color="#243f60" opacity=".5" offset="1pt"/>
                <v:textbox>
                  <w:txbxContent>
                    <w:p w14:paraId="413F2459" w14:textId="77777777" w:rsidR="00864CA9" w:rsidRPr="004D3FBB" w:rsidRDefault="00864CA9" w:rsidP="00840880">
                      <w:pPr>
                        <w:jc w:val="center"/>
                        <w:rPr>
                          <w:sz w:val="32"/>
                          <w:rtl/>
                        </w:rPr>
                      </w:pPr>
                      <w:r w:rsidRPr="00864CA9">
                        <w:rPr>
                          <w:rFonts w:hint="cs"/>
                          <w:b/>
                          <w:bCs/>
                          <w:color w:val="FFFF00"/>
                          <w:sz w:val="28"/>
                          <w:szCs w:val="28"/>
                          <w:rtl/>
                          <w:lang w:bidi="ar-IQ"/>
                        </w:rPr>
                        <w:t xml:space="preserve">شعبة </w:t>
                      </w:r>
                      <w:r w:rsidR="00597F3E">
                        <w:rPr>
                          <w:rFonts w:hint="cs"/>
                          <w:b/>
                          <w:bCs/>
                          <w:color w:val="FFFF00"/>
                          <w:sz w:val="28"/>
                          <w:szCs w:val="28"/>
                          <w:rtl/>
                          <w:lang w:bidi="ar-IQ"/>
                        </w:rPr>
                        <w:t>الدراسات والتخطيط</w:t>
                      </w:r>
                    </w:p>
                  </w:txbxContent>
                </v:textbox>
              </v:oval>
            </w:pict>
          </mc:Fallback>
        </mc:AlternateContent>
      </w:r>
      <w:r w:rsidR="00EC2D10">
        <w:rPr>
          <w:rFonts w:hint="cs"/>
          <w:b/>
          <w:bCs/>
          <w:sz w:val="32"/>
          <w:szCs w:val="32"/>
          <w:rtl/>
          <w:lang w:bidi="ar-IQ"/>
        </w:rPr>
        <w:t xml:space="preserve">متابعة فعاليات الكلية المتعلقة </w:t>
      </w:r>
      <w:r w:rsidR="00A27AB0">
        <w:rPr>
          <w:rFonts w:hint="cs"/>
          <w:b/>
          <w:bCs/>
          <w:sz w:val="32"/>
          <w:szCs w:val="32"/>
          <w:rtl/>
          <w:lang w:bidi="ar-IQ"/>
        </w:rPr>
        <w:t>بأهداف</w:t>
      </w:r>
      <w:r w:rsidR="00EC2D10">
        <w:rPr>
          <w:rFonts w:hint="cs"/>
          <w:b/>
          <w:bCs/>
          <w:sz w:val="32"/>
          <w:szCs w:val="32"/>
          <w:rtl/>
          <w:lang w:bidi="ar-IQ"/>
        </w:rPr>
        <w:t xml:space="preserve"> التنمية المستدامة ورفعها شهرياً وفصلياً الى رئاسة الجامعة.</w:t>
      </w:r>
    </w:p>
    <w:p w14:paraId="3DF34F89" w14:textId="63FBAA56" w:rsidR="00597F3E" w:rsidRPr="00AC15D9" w:rsidRDefault="00597F3E" w:rsidP="00FB6AEB">
      <w:pPr>
        <w:tabs>
          <w:tab w:val="left" w:pos="6746"/>
        </w:tabs>
        <w:spacing w:after="0" w:line="380" w:lineRule="exact"/>
        <w:jc w:val="lowKashida"/>
        <w:rPr>
          <w:b/>
          <w:bCs/>
          <w:sz w:val="32"/>
          <w:szCs w:val="32"/>
          <w:rtl/>
          <w:lang w:bidi="ar-IQ"/>
        </w:rPr>
      </w:pPr>
    </w:p>
    <w:sectPr w:rsidR="00597F3E" w:rsidRPr="00AC15D9" w:rsidSect="0049562F">
      <w:footerReference w:type="default" r:id="rId10"/>
      <w:pgSz w:w="11906" w:h="16838" w:code="9"/>
      <w:pgMar w:top="1134" w:right="1134" w:bottom="1134" w:left="1134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7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76297" w14:textId="77777777" w:rsidR="001B6909" w:rsidRDefault="001B6909" w:rsidP="00176D06">
      <w:pPr>
        <w:spacing w:after="0" w:line="240" w:lineRule="auto"/>
      </w:pPr>
      <w:r>
        <w:separator/>
      </w:r>
    </w:p>
  </w:endnote>
  <w:endnote w:type="continuationSeparator" w:id="0">
    <w:p w14:paraId="7C5FC17C" w14:textId="77777777" w:rsidR="001B6909" w:rsidRDefault="001B6909" w:rsidP="00176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4BB1" w14:textId="77777777" w:rsidR="00176D06" w:rsidRPr="00176D06" w:rsidRDefault="0049562F" w:rsidP="0049562F">
    <w:pPr>
      <w:pStyle w:val="Footer"/>
      <w:rPr>
        <w:sz w:val="40"/>
        <w:szCs w:val="40"/>
      </w:rPr>
    </w:pPr>
    <w:r>
      <w:rPr>
        <w:rFonts w:hint="cs"/>
        <w:sz w:val="40"/>
        <w:szCs w:val="40"/>
        <w:rtl/>
      </w:rPr>
      <w:t xml:space="preserve">                                      </w:t>
    </w:r>
  </w:p>
  <w:p w14:paraId="2942B0C0" w14:textId="77777777" w:rsidR="00176D06" w:rsidRPr="0049562F" w:rsidRDefault="00176D06" w:rsidP="00730AD3">
    <w:pPr>
      <w:pStyle w:val="Footer"/>
      <w:jc w:val="center"/>
      <w:rPr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E615" w14:textId="77777777" w:rsidR="001B6909" w:rsidRDefault="001B6909" w:rsidP="00176D06">
      <w:pPr>
        <w:spacing w:after="0" w:line="240" w:lineRule="auto"/>
      </w:pPr>
      <w:r>
        <w:separator/>
      </w:r>
    </w:p>
  </w:footnote>
  <w:footnote w:type="continuationSeparator" w:id="0">
    <w:p w14:paraId="458FC3F0" w14:textId="77777777" w:rsidR="001B6909" w:rsidRDefault="001B6909" w:rsidP="00176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32BA5"/>
    <w:multiLevelType w:val="hybridMultilevel"/>
    <w:tmpl w:val="0B5E5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7C246B"/>
    <w:multiLevelType w:val="hybridMultilevel"/>
    <w:tmpl w:val="F1EED31C"/>
    <w:lvl w:ilvl="0" w:tplc="B6D6BCB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6ED532DB"/>
    <w:multiLevelType w:val="hybridMultilevel"/>
    <w:tmpl w:val="03A63E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F4902A1"/>
    <w:multiLevelType w:val="hybridMultilevel"/>
    <w:tmpl w:val="340407FE"/>
    <w:lvl w:ilvl="0" w:tplc="D1FE7D66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64" w:hanging="360"/>
      </w:pPr>
    </w:lvl>
    <w:lvl w:ilvl="2" w:tplc="0409001B" w:tentative="1">
      <w:start w:val="1"/>
      <w:numFmt w:val="lowerRoman"/>
      <w:lvlText w:val="%3."/>
      <w:lvlJc w:val="right"/>
      <w:pPr>
        <w:ind w:left="7584" w:hanging="180"/>
      </w:pPr>
    </w:lvl>
    <w:lvl w:ilvl="3" w:tplc="0409000F" w:tentative="1">
      <w:start w:val="1"/>
      <w:numFmt w:val="decimal"/>
      <w:lvlText w:val="%4."/>
      <w:lvlJc w:val="left"/>
      <w:pPr>
        <w:ind w:left="8304" w:hanging="360"/>
      </w:pPr>
    </w:lvl>
    <w:lvl w:ilvl="4" w:tplc="04090019" w:tentative="1">
      <w:start w:val="1"/>
      <w:numFmt w:val="lowerLetter"/>
      <w:lvlText w:val="%5."/>
      <w:lvlJc w:val="left"/>
      <w:pPr>
        <w:ind w:left="9024" w:hanging="360"/>
      </w:pPr>
    </w:lvl>
    <w:lvl w:ilvl="5" w:tplc="0409001B" w:tentative="1">
      <w:start w:val="1"/>
      <w:numFmt w:val="lowerRoman"/>
      <w:lvlText w:val="%6."/>
      <w:lvlJc w:val="right"/>
      <w:pPr>
        <w:ind w:left="9744" w:hanging="180"/>
      </w:pPr>
    </w:lvl>
    <w:lvl w:ilvl="6" w:tplc="0409000F" w:tentative="1">
      <w:start w:val="1"/>
      <w:numFmt w:val="decimal"/>
      <w:lvlText w:val="%7."/>
      <w:lvlJc w:val="left"/>
      <w:pPr>
        <w:ind w:left="10464" w:hanging="360"/>
      </w:pPr>
    </w:lvl>
    <w:lvl w:ilvl="7" w:tplc="04090019" w:tentative="1">
      <w:start w:val="1"/>
      <w:numFmt w:val="lowerLetter"/>
      <w:lvlText w:val="%8."/>
      <w:lvlJc w:val="left"/>
      <w:pPr>
        <w:ind w:left="11184" w:hanging="360"/>
      </w:pPr>
    </w:lvl>
    <w:lvl w:ilvl="8" w:tplc="0409001B" w:tentative="1">
      <w:start w:val="1"/>
      <w:numFmt w:val="lowerRoman"/>
      <w:lvlText w:val="%9."/>
      <w:lvlJc w:val="right"/>
      <w:pPr>
        <w:ind w:left="11904" w:hanging="180"/>
      </w:pPr>
    </w:lvl>
  </w:abstractNum>
  <w:num w:numId="1" w16cid:durableId="1303345385">
    <w:abstractNumId w:val="2"/>
  </w:num>
  <w:num w:numId="2" w16cid:durableId="1242252133">
    <w:abstractNumId w:val="1"/>
  </w:num>
  <w:num w:numId="3" w16cid:durableId="826551909">
    <w:abstractNumId w:val="0"/>
  </w:num>
  <w:num w:numId="4" w16cid:durableId="1037194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C8"/>
    <w:rsid w:val="00051037"/>
    <w:rsid w:val="00097571"/>
    <w:rsid w:val="000D0B20"/>
    <w:rsid w:val="000F6AF4"/>
    <w:rsid w:val="00101359"/>
    <w:rsid w:val="00107A68"/>
    <w:rsid w:val="001108A8"/>
    <w:rsid w:val="00116237"/>
    <w:rsid w:val="00134607"/>
    <w:rsid w:val="00171A2D"/>
    <w:rsid w:val="00176D06"/>
    <w:rsid w:val="00195CA6"/>
    <w:rsid w:val="001B3C1B"/>
    <w:rsid w:val="001B6909"/>
    <w:rsid w:val="001D7DDE"/>
    <w:rsid w:val="001F2F68"/>
    <w:rsid w:val="001F4C65"/>
    <w:rsid w:val="00201A79"/>
    <w:rsid w:val="002156E3"/>
    <w:rsid w:val="0021723C"/>
    <w:rsid w:val="002406EF"/>
    <w:rsid w:val="002A10CB"/>
    <w:rsid w:val="002E4441"/>
    <w:rsid w:val="0039116E"/>
    <w:rsid w:val="0042468F"/>
    <w:rsid w:val="004854BC"/>
    <w:rsid w:val="0049562F"/>
    <w:rsid w:val="005575C8"/>
    <w:rsid w:val="00564AC4"/>
    <w:rsid w:val="00597F3E"/>
    <w:rsid w:val="005F7C39"/>
    <w:rsid w:val="00631CC4"/>
    <w:rsid w:val="00696198"/>
    <w:rsid w:val="00711D64"/>
    <w:rsid w:val="00730AD3"/>
    <w:rsid w:val="00756F67"/>
    <w:rsid w:val="007918AA"/>
    <w:rsid w:val="00796964"/>
    <w:rsid w:val="007970A4"/>
    <w:rsid w:val="00826403"/>
    <w:rsid w:val="00840880"/>
    <w:rsid w:val="00864CA9"/>
    <w:rsid w:val="00A27AB0"/>
    <w:rsid w:val="00A36D82"/>
    <w:rsid w:val="00A443FF"/>
    <w:rsid w:val="00A526AF"/>
    <w:rsid w:val="00AC15D9"/>
    <w:rsid w:val="00B34E11"/>
    <w:rsid w:val="00B36C92"/>
    <w:rsid w:val="00B45D13"/>
    <w:rsid w:val="00B83EC5"/>
    <w:rsid w:val="00C3767C"/>
    <w:rsid w:val="00C93756"/>
    <w:rsid w:val="00C94A98"/>
    <w:rsid w:val="00CB176D"/>
    <w:rsid w:val="00D01D70"/>
    <w:rsid w:val="00D10649"/>
    <w:rsid w:val="00D73C0B"/>
    <w:rsid w:val="00D80690"/>
    <w:rsid w:val="00DA22D1"/>
    <w:rsid w:val="00DB1E76"/>
    <w:rsid w:val="00DD03AD"/>
    <w:rsid w:val="00EA7F4A"/>
    <w:rsid w:val="00EC2D10"/>
    <w:rsid w:val="00ED2B05"/>
    <w:rsid w:val="00F13ED3"/>
    <w:rsid w:val="00FA0F96"/>
    <w:rsid w:val="00FB6AEB"/>
    <w:rsid w:val="00FC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A51C"/>
  <w15:docId w15:val="{A451AEF3-20F5-4C65-ADD3-71018DA5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56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D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D06"/>
  </w:style>
  <w:style w:type="paragraph" w:styleId="Footer">
    <w:name w:val="footer"/>
    <w:basedOn w:val="Normal"/>
    <w:link w:val="FooterChar"/>
    <w:uiPriority w:val="99"/>
    <w:unhideWhenUsed/>
    <w:rsid w:val="00176D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441CE-4D21-47F7-9964-92C8F816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Duhok</dc:creator>
  <cp:lastModifiedBy>LENOVO</cp:lastModifiedBy>
  <cp:revision>12</cp:revision>
  <cp:lastPrinted>2022-12-07T09:22:00Z</cp:lastPrinted>
  <dcterms:created xsi:type="dcterms:W3CDTF">2026-02-16T15:38:00Z</dcterms:created>
  <dcterms:modified xsi:type="dcterms:W3CDTF">2026-02-18T17:57:00Z</dcterms:modified>
</cp:coreProperties>
</file>