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5FE7" w:rsidRPr="004C5FE7" w:rsidRDefault="004C5FE7" w:rsidP="004C5FE7">
      <w:pPr>
        <w:spacing w:after="0" w:line="259" w:lineRule="auto"/>
        <w:rPr>
          <w:rFonts w:cs="PT Bold Heading"/>
          <w:color w:val="FF0000"/>
          <w:sz w:val="32"/>
          <w:szCs w:val="32"/>
          <w:rtl/>
          <w:lang w:bidi="ar-IQ"/>
        </w:rPr>
      </w:pPr>
      <w:r w:rsidRPr="004C5FE7">
        <w:rPr>
          <w:rFonts w:cs="PT Bold Heading" w:hint="cs"/>
          <w:color w:val="FF0000"/>
          <w:sz w:val="32"/>
          <w:szCs w:val="32"/>
          <w:rtl/>
          <w:lang w:bidi="ar-IQ"/>
        </w:rPr>
        <w:t xml:space="preserve">نبذة عن </w:t>
      </w:r>
      <w:r w:rsidRPr="004C5FE7">
        <w:rPr>
          <w:rFonts w:cs="PT Bold Heading"/>
          <w:color w:val="FF0000"/>
          <w:sz w:val="32"/>
          <w:szCs w:val="32"/>
          <w:rtl/>
          <w:lang w:bidi="ar-IQ"/>
        </w:rPr>
        <w:t>قسم اللغة العربية</w:t>
      </w:r>
    </w:p>
    <w:p w:rsidR="004C5FE7" w:rsidRPr="004C5FE7" w:rsidRDefault="004C5FE7" w:rsidP="004C5FE7">
      <w:pPr>
        <w:spacing w:after="0" w:line="259" w:lineRule="auto"/>
        <w:rPr>
          <w:rFonts w:cs="PT Bold Heading"/>
          <w:color w:val="FF0000"/>
          <w:sz w:val="16"/>
          <w:szCs w:val="16"/>
          <w:rtl/>
          <w:lang w:bidi="ar-IQ"/>
        </w:rPr>
      </w:pPr>
    </w:p>
    <w:p w:rsidR="004C5FE7" w:rsidRPr="004C5FE7" w:rsidRDefault="004C5FE7" w:rsidP="00021975">
      <w:pPr>
        <w:spacing w:after="0" w:line="360" w:lineRule="auto"/>
        <w:ind w:firstLine="720"/>
        <w:jc w:val="both"/>
        <w:rPr>
          <w:rFonts w:ascii="Simplified Arabic" w:hAnsi="Simplified Arabic" w:cs="Simplified Arabic"/>
          <w:rtl/>
        </w:rPr>
      </w:pPr>
      <w:r w:rsidRPr="004C5FE7">
        <w:rPr>
          <w:rFonts w:ascii="Simplified Arabic" w:hAnsi="Simplified Arabic" w:cs="Simplified Arabic"/>
          <w:rtl/>
        </w:rPr>
        <w:t xml:space="preserve">تأسس قسم اللغة العربية عام 1993، ويهدف القسم الى تحقيق التميّز في تقديم خدمات علمية وتعليمية وتربوية مميزة في علوم اللغة العربية وآدابها، على مستوى البكالوريوس والدراسات العليا، وفي مجالات التدريس، والبحث العلمي، وخدمة المجتمع المحلي, ويمنح شهادة البكالوريوس في اللغة العربية وآدابها ليمنح المتخرج صفة معلم جامعي. ويتضمن اختصاص تدريسيي القسم  في اللغة: النحو والصرف والبلاغة والمعجم، والأدب القديم (جاهلي وإسلامي وأموي ) والأدب الحديث (قصةَ ورواية وشعر)، منهم من يحمل درجة استاذ واستاذ مساعد ومدرس ومدرس مساعد. افتتحت في القسم عام (2005-2006) دراسات عليا متضمنة ماجستير أدب وماجستير لغة، وفي عام (2012-2013) فتح دكتوراه دب. </w:t>
      </w:r>
    </w:p>
    <w:p w:rsidR="00021975" w:rsidRDefault="004C5FE7" w:rsidP="00021975">
      <w:pPr>
        <w:spacing w:after="0" w:line="360" w:lineRule="auto"/>
        <w:jc w:val="both"/>
        <w:rPr>
          <w:rFonts w:ascii="Simplified Arabic" w:hAnsi="Simplified Arabic" w:cs="Simplified Arabic"/>
          <w:rtl/>
          <w:lang w:bidi="ar-IQ"/>
        </w:rPr>
      </w:pPr>
      <w:r w:rsidRPr="004C5FE7">
        <w:rPr>
          <w:rFonts w:ascii="Simplified Arabic" w:hAnsi="Simplified Arabic" w:cs="Simplified Arabic"/>
          <w:color w:val="000000" w:themeColor="text1"/>
          <w:rtl/>
          <w:lang w:bidi="ar-IQ"/>
        </w:rPr>
        <w:t>تحتوي بناية القسم على غرفة رئيس القسم ، وغرفتين ملاصقتين لمدير مكتبه واخرى للمقررين الصباحي والمسائي ، واربعة غرف للتدريسين والتدريسيات ، فضلا عن ست قاعات دراسية.</w:t>
      </w:r>
      <w:r w:rsidRPr="00021975">
        <w:rPr>
          <w:rFonts w:ascii="Simplified Arabic" w:hAnsi="Simplified Arabic" w:cs="Simplified Arabic"/>
          <w:rtl/>
          <w:lang w:bidi="ar-IQ"/>
        </w:rPr>
        <w:t>يسعى القسم الى تخريج معلمين ومدرسين أكفاء يعملون على الارتقاء بمستوى تعليم اللغة العربية في المدارس .</w:t>
      </w:r>
      <w:r w:rsidR="00104C3B" w:rsidRPr="00021975">
        <w:rPr>
          <w:rFonts w:ascii="Simplified Arabic" w:hAnsi="Simplified Arabic" w:cs="Simplified Arabic"/>
          <w:rtl/>
          <w:lang w:bidi="ar-IQ"/>
        </w:rPr>
        <w:t xml:space="preserve"> و</w:t>
      </w:r>
      <w:r w:rsidRPr="00021975">
        <w:rPr>
          <w:rFonts w:ascii="Simplified Arabic" w:hAnsi="Simplified Arabic" w:cs="Simplified Arabic"/>
          <w:rtl/>
          <w:lang w:bidi="ar-IQ"/>
        </w:rPr>
        <w:t>الاسهام في تكوين الملاك</w:t>
      </w:r>
      <w:r w:rsidR="00104C3B" w:rsidRPr="00021975">
        <w:rPr>
          <w:rFonts w:ascii="Simplified Arabic" w:hAnsi="Simplified Arabic" w:cs="Simplified Arabic"/>
          <w:rtl/>
          <w:lang w:bidi="ar-IQ"/>
        </w:rPr>
        <w:t xml:space="preserve">ات المتخصصة في اللغة والأدب من خلال الدراسات العليا .فضلا عن </w:t>
      </w:r>
      <w:r w:rsidRPr="00021975">
        <w:rPr>
          <w:rFonts w:ascii="Simplified Arabic" w:hAnsi="Simplified Arabic" w:cs="Simplified Arabic"/>
          <w:rtl/>
          <w:lang w:bidi="ar-IQ"/>
        </w:rPr>
        <w:t xml:space="preserve"> الإسهام في النشاطات العلمية بإقامة الندوات والمؤتمرات في القسم ورفد الحياة الثقافية والعلمية باسهامات اساتذة القسم في جامعة الموصل والجامعات الاخرى</w:t>
      </w:r>
      <w:r w:rsidR="00021975">
        <w:rPr>
          <w:rFonts w:ascii="Simplified Arabic" w:hAnsi="Simplified Arabic" w:cs="Simplified Arabic" w:hint="cs"/>
          <w:rtl/>
          <w:lang w:bidi="ar-IQ"/>
        </w:rPr>
        <w:t xml:space="preserve"> داخل العراق وخارجه . </w:t>
      </w:r>
    </w:p>
    <w:p w:rsidR="00021975" w:rsidRDefault="00021975" w:rsidP="00021975">
      <w:pPr>
        <w:spacing w:after="0" w:line="360" w:lineRule="auto"/>
        <w:jc w:val="both"/>
        <w:rPr>
          <w:rFonts w:ascii="Simplified Arabic" w:hAnsi="Simplified Arabic" w:cs="Simplified Arabic"/>
          <w:rtl/>
          <w:lang w:bidi="ar-IQ"/>
        </w:rPr>
      </w:pPr>
      <w:r w:rsidRPr="00021975">
        <w:rPr>
          <w:rFonts w:ascii="Simplified Arabic" w:hAnsi="Simplified Arabic" w:cs="Simplified Arabic"/>
          <w:rtl/>
          <w:lang w:bidi="ar-IQ"/>
        </w:rPr>
        <w:t xml:space="preserve">والجدول الآتي يتضمن  تفاصيل الكادر التدريسي  بالاسم والشهادة واللقب العلمي  والاختصاص الدقيق </w:t>
      </w:r>
      <w:r>
        <w:rPr>
          <w:rFonts w:ascii="Simplified Arabic" w:hAnsi="Simplified Arabic" w:cs="Simplified Arabic" w:hint="cs"/>
          <w:rtl/>
          <w:lang w:bidi="ar-IQ"/>
        </w:rPr>
        <w:t>:</w:t>
      </w:r>
      <w:r w:rsidRPr="00021975">
        <w:rPr>
          <w:rFonts w:ascii="Simplified Arabic" w:hAnsi="Simplified Arabic" w:cs="Simplified Arabic"/>
          <w:rtl/>
          <w:lang w:bidi="ar-IQ"/>
        </w:rPr>
        <w:t xml:space="preserve"> </w:t>
      </w:r>
    </w:p>
    <w:p w:rsidR="00021975" w:rsidRDefault="00021975" w:rsidP="00021975">
      <w:pPr>
        <w:spacing w:after="0" w:line="360" w:lineRule="auto"/>
        <w:jc w:val="both"/>
        <w:rPr>
          <w:rFonts w:ascii="Simplified Arabic" w:hAnsi="Simplified Arabic" w:cs="Simplified Arabic"/>
          <w:rtl/>
          <w:lang w:bidi="ar-IQ"/>
        </w:rPr>
      </w:pPr>
    </w:p>
    <w:p w:rsidR="004C5FE7" w:rsidRPr="00021975" w:rsidRDefault="004C5FE7" w:rsidP="00021975">
      <w:pPr>
        <w:spacing w:after="0" w:line="480" w:lineRule="auto"/>
        <w:jc w:val="both"/>
        <w:rPr>
          <w:rFonts w:ascii="Simplified Arabic" w:hAnsi="Simplified Arabic" w:cs="Simplified Arabic"/>
          <w:rtl/>
        </w:rPr>
      </w:pPr>
    </w:p>
    <w:tbl>
      <w:tblPr>
        <w:tblStyle w:val="4-21"/>
        <w:tblpPr w:leftFromText="180" w:rightFromText="180" w:vertAnchor="text" w:horzAnchor="margin" w:tblpY="-1159"/>
        <w:bidiVisual/>
        <w:tblW w:w="10549" w:type="dxa"/>
        <w:tblLook w:val="04A0" w:firstRow="1" w:lastRow="0" w:firstColumn="1" w:lastColumn="0" w:noHBand="0" w:noVBand="1"/>
      </w:tblPr>
      <w:tblGrid>
        <w:gridCol w:w="571"/>
        <w:gridCol w:w="3833"/>
        <w:gridCol w:w="1056"/>
        <w:gridCol w:w="1831"/>
        <w:gridCol w:w="1698"/>
        <w:gridCol w:w="1560"/>
      </w:tblGrid>
      <w:tr w:rsidR="004C5FE7" w:rsidRPr="004C5FE7" w:rsidTr="0076102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71" w:type="dxa"/>
            <w:vMerge w:val="restart"/>
            <w:vAlign w:val="center"/>
            <w:hideMark/>
          </w:tcPr>
          <w:p w:rsidR="004C5FE7" w:rsidRPr="004C5FE7" w:rsidRDefault="004C5FE7" w:rsidP="004C5FE7">
            <w:pPr>
              <w:spacing w:after="160" w:line="259" w:lineRule="auto"/>
              <w:jc w:val="center"/>
              <w:rPr>
                <w:rFonts w:asciiTheme="majorBidi" w:eastAsia="Times New Roman" w:hAnsiTheme="majorBidi" w:cstheme="majorBidi"/>
                <w:color w:val="000000"/>
                <w:sz w:val="32"/>
                <w:szCs w:val="32"/>
              </w:rPr>
            </w:pPr>
            <w:r w:rsidRPr="004C5FE7">
              <w:rPr>
                <w:rFonts w:asciiTheme="majorBidi" w:eastAsia="Times New Roman" w:hAnsiTheme="majorBidi" w:cstheme="majorBidi"/>
                <w:color w:val="000000"/>
                <w:sz w:val="32"/>
                <w:szCs w:val="32"/>
                <w:rtl/>
              </w:rPr>
              <w:t>ت</w:t>
            </w:r>
          </w:p>
        </w:tc>
        <w:tc>
          <w:tcPr>
            <w:tcW w:w="3833" w:type="dxa"/>
            <w:vMerge w:val="restart"/>
            <w:vAlign w:val="center"/>
            <w:hideMark/>
          </w:tcPr>
          <w:p w:rsidR="004C5FE7" w:rsidRPr="004C5FE7" w:rsidRDefault="004C5FE7" w:rsidP="004C5FE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32"/>
                <w:szCs w:val="32"/>
                <w:rtl/>
              </w:rPr>
            </w:pPr>
            <w:r w:rsidRPr="004C5FE7">
              <w:rPr>
                <w:rFonts w:asciiTheme="majorBidi" w:eastAsia="Times New Roman" w:hAnsiTheme="majorBidi" w:cstheme="majorBidi"/>
                <w:color w:val="000000"/>
                <w:sz w:val="32"/>
                <w:szCs w:val="32"/>
                <w:rtl/>
              </w:rPr>
              <w:t>الاسم الرباعي واللقب</w:t>
            </w:r>
          </w:p>
        </w:tc>
        <w:tc>
          <w:tcPr>
            <w:tcW w:w="1056" w:type="dxa"/>
            <w:vMerge w:val="restart"/>
            <w:vAlign w:val="center"/>
            <w:hideMark/>
          </w:tcPr>
          <w:p w:rsidR="004C5FE7" w:rsidRPr="004C5FE7" w:rsidRDefault="004C5FE7" w:rsidP="004C5FE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32"/>
                <w:szCs w:val="32"/>
                <w:rtl/>
              </w:rPr>
            </w:pPr>
            <w:r w:rsidRPr="004C5FE7">
              <w:rPr>
                <w:rFonts w:asciiTheme="majorBidi" w:eastAsia="Times New Roman" w:hAnsiTheme="majorBidi" w:cstheme="majorBidi"/>
                <w:color w:val="000000"/>
                <w:sz w:val="32"/>
                <w:szCs w:val="32"/>
                <w:rtl/>
              </w:rPr>
              <w:t>الشهادة</w:t>
            </w:r>
          </w:p>
        </w:tc>
        <w:tc>
          <w:tcPr>
            <w:tcW w:w="1831" w:type="dxa"/>
            <w:vMerge w:val="restart"/>
            <w:vAlign w:val="center"/>
            <w:hideMark/>
          </w:tcPr>
          <w:p w:rsidR="004C5FE7" w:rsidRPr="004C5FE7" w:rsidRDefault="004C5FE7" w:rsidP="004C5FE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32"/>
                <w:szCs w:val="32"/>
                <w:rtl/>
              </w:rPr>
            </w:pPr>
            <w:r w:rsidRPr="004C5FE7">
              <w:rPr>
                <w:rFonts w:asciiTheme="majorBidi" w:eastAsia="Times New Roman" w:hAnsiTheme="majorBidi" w:cstheme="majorBidi"/>
                <w:color w:val="000000"/>
                <w:sz w:val="32"/>
                <w:szCs w:val="32"/>
                <w:rtl/>
              </w:rPr>
              <w:t>الاختصاص العام</w:t>
            </w:r>
          </w:p>
        </w:tc>
        <w:tc>
          <w:tcPr>
            <w:tcW w:w="1698" w:type="dxa"/>
            <w:vMerge w:val="restart"/>
            <w:vAlign w:val="center"/>
            <w:hideMark/>
          </w:tcPr>
          <w:p w:rsidR="004C5FE7" w:rsidRPr="004C5FE7" w:rsidRDefault="004C5FE7" w:rsidP="004C5FE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32"/>
                <w:szCs w:val="32"/>
                <w:rtl/>
              </w:rPr>
            </w:pPr>
            <w:r w:rsidRPr="004C5FE7">
              <w:rPr>
                <w:rFonts w:asciiTheme="majorBidi" w:eastAsia="Times New Roman" w:hAnsiTheme="majorBidi" w:cstheme="majorBidi"/>
                <w:color w:val="000000"/>
                <w:sz w:val="32"/>
                <w:szCs w:val="32"/>
                <w:rtl/>
              </w:rPr>
              <w:t>الاختصاص الدقيق</w:t>
            </w:r>
          </w:p>
        </w:tc>
        <w:tc>
          <w:tcPr>
            <w:tcW w:w="1560" w:type="dxa"/>
            <w:vMerge w:val="restart"/>
            <w:vAlign w:val="center"/>
            <w:hideMark/>
          </w:tcPr>
          <w:p w:rsidR="004C5FE7" w:rsidRPr="004C5FE7" w:rsidRDefault="004C5FE7" w:rsidP="004C5FE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32"/>
                <w:szCs w:val="32"/>
                <w:rtl/>
              </w:rPr>
            </w:pPr>
            <w:r w:rsidRPr="004C5FE7">
              <w:rPr>
                <w:rFonts w:asciiTheme="majorBidi" w:eastAsia="Times New Roman" w:hAnsiTheme="majorBidi" w:cstheme="majorBidi"/>
                <w:color w:val="000000"/>
                <w:sz w:val="32"/>
                <w:szCs w:val="32"/>
                <w:rtl/>
              </w:rPr>
              <w:t>اللقب العلمي</w:t>
            </w:r>
          </w:p>
        </w:tc>
      </w:tr>
      <w:tr w:rsidR="004C5FE7" w:rsidRPr="004C5FE7" w:rsidTr="0076102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71" w:type="dxa"/>
            <w:vMerge/>
            <w:vAlign w:val="center"/>
            <w:hideMark/>
          </w:tcPr>
          <w:p w:rsidR="004C5FE7" w:rsidRPr="004C5FE7" w:rsidRDefault="004C5FE7" w:rsidP="004C5FE7">
            <w:pPr>
              <w:spacing w:after="160" w:line="259" w:lineRule="auto"/>
              <w:jc w:val="center"/>
              <w:rPr>
                <w:rFonts w:asciiTheme="majorBidi" w:eastAsia="Times New Roman" w:hAnsiTheme="majorBidi" w:cstheme="majorBidi"/>
                <w:color w:val="000000"/>
                <w:sz w:val="32"/>
                <w:szCs w:val="32"/>
              </w:rPr>
            </w:pPr>
          </w:p>
        </w:tc>
        <w:tc>
          <w:tcPr>
            <w:tcW w:w="3833" w:type="dxa"/>
            <w:vMerge/>
            <w:vAlign w:val="center"/>
            <w:hideMark/>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32"/>
                <w:szCs w:val="32"/>
              </w:rPr>
            </w:pPr>
          </w:p>
        </w:tc>
        <w:tc>
          <w:tcPr>
            <w:tcW w:w="1056" w:type="dxa"/>
            <w:vMerge/>
            <w:vAlign w:val="center"/>
            <w:hideMark/>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32"/>
                <w:szCs w:val="32"/>
              </w:rPr>
            </w:pPr>
          </w:p>
        </w:tc>
        <w:tc>
          <w:tcPr>
            <w:tcW w:w="1831" w:type="dxa"/>
            <w:vMerge/>
            <w:vAlign w:val="center"/>
            <w:hideMark/>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32"/>
                <w:szCs w:val="32"/>
              </w:rPr>
            </w:pPr>
          </w:p>
        </w:tc>
        <w:tc>
          <w:tcPr>
            <w:tcW w:w="1698" w:type="dxa"/>
            <w:vMerge/>
            <w:vAlign w:val="center"/>
            <w:hideMark/>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32"/>
                <w:szCs w:val="32"/>
              </w:rPr>
            </w:pPr>
          </w:p>
        </w:tc>
        <w:tc>
          <w:tcPr>
            <w:tcW w:w="1560" w:type="dxa"/>
            <w:vMerge/>
            <w:vAlign w:val="center"/>
            <w:hideMark/>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32"/>
                <w:szCs w:val="32"/>
              </w:rPr>
            </w:pPr>
          </w:p>
        </w:tc>
      </w:tr>
      <w:tr w:rsidR="004C5FE7" w:rsidRPr="004C5FE7" w:rsidTr="0076102A">
        <w:trPr>
          <w:trHeight w:val="457"/>
        </w:trPr>
        <w:tc>
          <w:tcPr>
            <w:cnfStyle w:val="001000000000" w:firstRow="0" w:lastRow="0" w:firstColumn="1" w:lastColumn="0" w:oddVBand="0" w:evenVBand="0" w:oddHBand="0" w:evenHBand="0" w:firstRowFirstColumn="0" w:firstRowLastColumn="0" w:lastRowFirstColumn="0" w:lastRowLastColumn="0"/>
            <w:tcW w:w="571" w:type="dxa"/>
            <w:noWrap/>
            <w:vAlign w:val="center"/>
            <w:hideMark/>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tl/>
              </w:rPr>
            </w:pPr>
            <w:r w:rsidRPr="004C5FE7">
              <w:rPr>
                <w:rFonts w:asciiTheme="majorBidi" w:eastAsia="Times New Roman" w:hAnsiTheme="majorBidi" w:cstheme="majorBidi"/>
                <w:color w:val="000000"/>
                <w:sz w:val="24"/>
                <w:szCs w:val="24"/>
              </w:rPr>
              <w:t>1</w:t>
            </w:r>
          </w:p>
        </w:tc>
        <w:tc>
          <w:tcPr>
            <w:tcW w:w="3833" w:type="dxa"/>
            <w:noWrap/>
            <w:vAlign w:val="center"/>
          </w:tcPr>
          <w:p w:rsidR="004C5FE7" w:rsidRPr="004C5FE7" w:rsidRDefault="004C5FE7" w:rsidP="004C5FE7">
            <w:pPr>
              <w:bidi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tl/>
              </w:rPr>
            </w:pPr>
            <w:r w:rsidRPr="004C5FE7">
              <w:rPr>
                <w:rFonts w:asciiTheme="majorBidi" w:eastAsia="Times New Roman" w:hAnsiTheme="majorBidi" w:cstheme="majorBidi"/>
                <w:b/>
                <w:bCs/>
                <w:color w:val="000000"/>
                <w:sz w:val="24"/>
                <w:szCs w:val="24"/>
                <w:rtl/>
              </w:rPr>
              <w:t>جاسم محمد جاسم</w:t>
            </w:r>
            <w:r w:rsidRPr="004C5FE7">
              <w:rPr>
                <w:rFonts w:asciiTheme="majorBidi" w:eastAsia="Times New Roman" w:hAnsiTheme="majorBidi" w:cstheme="majorBidi" w:hint="cs"/>
                <w:b/>
                <w:bCs/>
                <w:color w:val="000000"/>
                <w:sz w:val="24"/>
                <w:szCs w:val="24"/>
                <w:rtl/>
              </w:rPr>
              <w:t xml:space="preserve"> خلف الخلف</w:t>
            </w:r>
            <w:r w:rsidR="00104C3B">
              <w:rPr>
                <w:rFonts w:asciiTheme="majorBidi" w:eastAsia="Times New Roman" w:hAnsiTheme="majorBidi" w:cstheme="majorBidi" w:hint="cs"/>
                <w:b/>
                <w:bCs/>
                <w:color w:val="000000"/>
                <w:sz w:val="24"/>
                <w:szCs w:val="24"/>
                <w:rtl/>
              </w:rPr>
              <w:t xml:space="preserve"> ( رئيس القسم) </w:t>
            </w:r>
            <w:r w:rsidRPr="004C5FE7">
              <w:rPr>
                <w:rFonts w:asciiTheme="majorBidi" w:eastAsia="Times New Roman" w:hAnsiTheme="majorBidi" w:cstheme="majorBidi" w:hint="cs"/>
                <w:b/>
                <w:bCs/>
                <w:color w:val="000000"/>
                <w:sz w:val="24"/>
                <w:szCs w:val="24"/>
                <w:rtl/>
              </w:rPr>
              <w:t xml:space="preserve"> </w:t>
            </w:r>
          </w:p>
        </w:tc>
        <w:tc>
          <w:tcPr>
            <w:tcW w:w="1056"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4C5FE7">
              <w:rPr>
                <w:rtl/>
              </w:rPr>
              <w:t>اللغة العربية</w:t>
            </w:r>
          </w:p>
        </w:tc>
        <w:tc>
          <w:tcPr>
            <w:tcW w:w="1698"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JO"/>
              </w:rPr>
            </w:pPr>
            <w:r w:rsidRPr="004C5FE7">
              <w:rPr>
                <w:rFonts w:asciiTheme="majorBidi" w:hAnsiTheme="majorBidi" w:cstheme="majorBidi"/>
                <w:sz w:val="24"/>
                <w:szCs w:val="24"/>
                <w:rtl/>
                <w:lang w:bidi="ar-JO"/>
              </w:rPr>
              <w:t>النقد الحديث</w:t>
            </w:r>
          </w:p>
        </w:tc>
        <w:tc>
          <w:tcPr>
            <w:tcW w:w="1560"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w:t>
            </w:r>
          </w:p>
        </w:tc>
      </w:tr>
      <w:tr w:rsidR="004C5FE7" w:rsidRPr="004C5FE7" w:rsidTr="0076102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71" w:type="dxa"/>
            <w:noWrap/>
            <w:vAlign w:val="center"/>
            <w:hideMark/>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2</w:t>
            </w:r>
          </w:p>
        </w:tc>
        <w:tc>
          <w:tcPr>
            <w:tcW w:w="3833" w:type="dxa"/>
            <w:noWrap/>
            <w:vAlign w:val="center"/>
          </w:tcPr>
          <w:p w:rsidR="004C5FE7" w:rsidRPr="004C5FE7" w:rsidRDefault="004C5FE7" w:rsidP="004C5FE7">
            <w:pPr>
              <w:bidi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صالح محمد حسن أرديني</w:t>
            </w:r>
          </w:p>
        </w:tc>
        <w:tc>
          <w:tcPr>
            <w:tcW w:w="1056"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4C5FE7">
              <w:rPr>
                <w:rtl/>
              </w:rPr>
              <w:t>اللغة العربية</w:t>
            </w:r>
          </w:p>
        </w:tc>
        <w:tc>
          <w:tcPr>
            <w:tcW w:w="1698"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النقد</w:t>
            </w:r>
          </w:p>
        </w:tc>
        <w:tc>
          <w:tcPr>
            <w:tcW w:w="1560"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w:t>
            </w:r>
          </w:p>
        </w:tc>
      </w:tr>
      <w:tr w:rsidR="004C5FE7" w:rsidRPr="004C5FE7" w:rsidTr="0076102A">
        <w:trPr>
          <w:trHeight w:val="361"/>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3</w:t>
            </w:r>
          </w:p>
        </w:tc>
        <w:tc>
          <w:tcPr>
            <w:tcW w:w="3833" w:type="dxa"/>
            <w:noWrap/>
            <w:vAlign w:val="center"/>
          </w:tcPr>
          <w:p w:rsidR="004C5FE7" w:rsidRPr="004C5FE7" w:rsidRDefault="004C5FE7" w:rsidP="004C5FE7">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نبهان حسون عبد الله احمد السعدون</w:t>
            </w:r>
          </w:p>
        </w:tc>
        <w:tc>
          <w:tcPr>
            <w:tcW w:w="1056"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4C5FE7">
              <w:rPr>
                <w:rtl/>
              </w:rPr>
              <w:t>اللغة العربية</w:t>
            </w:r>
          </w:p>
        </w:tc>
        <w:tc>
          <w:tcPr>
            <w:tcW w:w="1698"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الادب الحديث</w:t>
            </w:r>
            <w:r w:rsidRPr="004C5FE7">
              <w:rPr>
                <w:rFonts w:asciiTheme="majorBidi" w:eastAsia="Times New Roman" w:hAnsiTheme="majorBidi" w:cstheme="majorBidi" w:hint="cs"/>
                <w:sz w:val="24"/>
                <w:szCs w:val="24"/>
                <w:rtl/>
              </w:rPr>
              <w:t xml:space="preserve"> </w:t>
            </w:r>
          </w:p>
        </w:tc>
        <w:tc>
          <w:tcPr>
            <w:tcW w:w="1560"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w:t>
            </w:r>
          </w:p>
        </w:tc>
      </w:tr>
      <w:tr w:rsidR="004C5FE7" w:rsidRPr="004C5FE7" w:rsidTr="0076102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4</w:t>
            </w:r>
          </w:p>
        </w:tc>
        <w:tc>
          <w:tcPr>
            <w:tcW w:w="3833" w:type="dxa"/>
            <w:noWrap/>
            <w:vAlign w:val="center"/>
          </w:tcPr>
          <w:p w:rsidR="004C5FE7" w:rsidRPr="004C5FE7" w:rsidRDefault="004C5FE7" w:rsidP="004C5FE7">
            <w:pPr>
              <w:bidi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حسن صالح مفرج الجبوري</w:t>
            </w:r>
          </w:p>
        </w:tc>
        <w:tc>
          <w:tcPr>
            <w:tcW w:w="1056"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4C5FE7">
              <w:rPr>
                <w:rtl/>
              </w:rPr>
              <w:t>اللغة العربية</w:t>
            </w:r>
          </w:p>
        </w:tc>
        <w:tc>
          <w:tcPr>
            <w:tcW w:w="1698"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الادب الجاهلي</w:t>
            </w:r>
          </w:p>
        </w:tc>
        <w:tc>
          <w:tcPr>
            <w:tcW w:w="1560"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w:t>
            </w:r>
          </w:p>
        </w:tc>
      </w:tr>
      <w:tr w:rsidR="004C5FE7" w:rsidRPr="004C5FE7" w:rsidTr="0076102A">
        <w:trPr>
          <w:trHeight w:val="562"/>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5</w:t>
            </w:r>
          </w:p>
        </w:tc>
        <w:tc>
          <w:tcPr>
            <w:tcW w:w="3833" w:type="dxa"/>
            <w:noWrap/>
            <w:vAlign w:val="center"/>
          </w:tcPr>
          <w:p w:rsidR="004C5FE7" w:rsidRPr="004C5FE7" w:rsidRDefault="004C5FE7" w:rsidP="004C5FE7">
            <w:pPr>
              <w:bidi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رافع إبراهيم محمد إبراهيم العبيدي</w:t>
            </w:r>
          </w:p>
        </w:tc>
        <w:tc>
          <w:tcPr>
            <w:tcW w:w="1056" w:type="dxa"/>
            <w:noWrap/>
            <w:vAlign w:val="center"/>
            <w:hideMark/>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4C5FE7">
              <w:rPr>
                <w:rtl/>
              </w:rPr>
              <w:t>اللغة العربية</w:t>
            </w:r>
          </w:p>
        </w:tc>
        <w:tc>
          <w:tcPr>
            <w:tcW w:w="1698"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النحو العربي</w:t>
            </w:r>
          </w:p>
        </w:tc>
        <w:tc>
          <w:tcPr>
            <w:tcW w:w="1560" w:type="dxa"/>
            <w:noWrap/>
            <w:vAlign w:val="center"/>
            <w:hideMark/>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 مساعد</w:t>
            </w:r>
          </w:p>
        </w:tc>
      </w:tr>
      <w:tr w:rsidR="004C5FE7" w:rsidRPr="004C5FE7" w:rsidTr="0076102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6</w:t>
            </w:r>
          </w:p>
        </w:tc>
        <w:tc>
          <w:tcPr>
            <w:tcW w:w="3833" w:type="dxa"/>
            <w:vAlign w:val="center"/>
          </w:tcPr>
          <w:p w:rsidR="004C5FE7" w:rsidRPr="004C5FE7" w:rsidRDefault="004C5FE7" w:rsidP="004C5FE7">
            <w:pPr>
              <w:bidi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فائزة محمد محمود حسين المشهداني</w:t>
            </w:r>
          </w:p>
        </w:tc>
        <w:tc>
          <w:tcPr>
            <w:tcW w:w="1056"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4C5FE7">
              <w:rPr>
                <w:rtl/>
              </w:rPr>
              <w:t>اللغة العربية</w:t>
            </w:r>
          </w:p>
        </w:tc>
        <w:tc>
          <w:tcPr>
            <w:tcW w:w="1698"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الادب الحديث ونقده</w:t>
            </w:r>
          </w:p>
        </w:tc>
        <w:tc>
          <w:tcPr>
            <w:tcW w:w="1560"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 مساعد</w:t>
            </w:r>
          </w:p>
        </w:tc>
      </w:tr>
      <w:tr w:rsidR="004C5FE7" w:rsidRPr="004C5FE7" w:rsidTr="0076102A">
        <w:trPr>
          <w:trHeight w:val="416"/>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7</w:t>
            </w:r>
          </w:p>
        </w:tc>
        <w:tc>
          <w:tcPr>
            <w:tcW w:w="3833" w:type="dxa"/>
            <w:noWrap/>
            <w:vAlign w:val="center"/>
          </w:tcPr>
          <w:p w:rsidR="004C5FE7" w:rsidRPr="004C5FE7" w:rsidRDefault="004C5FE7" w:rsidP="004C5FE7">
            <w:pPr>
              <w:bidi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سالم نجم عبد الله حسين الحيالي</w:t>
            </w:r>
          </w:p>
        </w:tc>
        <w:tc>
          <w:tcPr>
            <w:tcW w:w="1056" w:type="dxa"/>
            <w:noWrap/>
            <w:vAlign w:val="center"/>
            <w:hideMark/>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4C5FE7">
              <w:rPr>
                <w:rtl/>
              </w:rPr>
              <w:t>اللغة العربية</w:t>
            </w:r>
          </w:p>
        </w:tc>
        <w:tc>
          <w:tcPr>
            <w:tcW w:w="1698"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الادب الحديث</w:t>
            </w:r>
          </w:p>
        </w:tc>
        <w:tc>
          <w:tcPr>
            <w:tcW w:w="1560" w:type="dxa"/>
            <w:noWrap/>
            <w:vAlign w:val="center"/>
            <w:hideMark/>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 مساعد</w:t>
            </w:r>
          </w:p>
        </w:tc>
      </w:tr>
      <w:tr w:rsidR="004C5FE7" w:rsidRPr="004C5FE7" w:rsidTr="0076102A">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8</w:t>
            </w:r>
          </w:p>
        </w:tc>
        <w:tc>
          <w:tcPr>
            <w:tcW w:w="3833" w:type="dxa"/>
            <w:vAlign w:val="center"/>
          </w:tcPr>
          <w:p w:rsidR="004C5FE7" w:rsidRPr="004C5FE7" w:rsidRDefault="004C5FE7" w:rsidP="004C5FE7">
            <w:pPr>
              <w:bidi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محمد حسن مصطفى حسن</w:t>
            </w:r>
          </w:p>
        </w:tc>
        <w:tc>
          <w:tcPr>
            <w:tcW w:w="1056" w:type="dxa"/>
            <w:noWrap/>
            <w:vAlign w:val="center"/>
            <w:hideMark/>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4C5FE7">
              <w:rPr>
                <w:rtl/>
              </w:rPr>
              <w:t>اللغة العربية</w:t>
            </w:r>
          </w:p>
        </w:tc>
        <w:tc>
          <w:tcPr>
            <w:tcW w:w="1698" w:type="dxa"/>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بلاغة ونقد</w:t>
            </w:r>
          </w:p>
        </w:tc>
        <w:tc>
          <w:tcPr>
            <w:tcW w:w="1560" w:type="dxa"/>
            <w:vAlign w:val="center"/>
            <w:hideMark/>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 مساعد</w:t>
            </w:r>
          </w:p>
        </w:tc>
      </w:tr>
      <w:tr w:rsidR="004C5FE7" w:rsidRPr="004C5FE7" w:rsidTr="0076102A">
        <w:trPr>
          <w:trHeight w:val="473"/>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9</w:t>
            </w:r>
          </w:p>
        </w:tc>
        <w:tc>
          <w:tcPr>
            <w:tcW w:w="3833" w:type="dxa"/>
            <w:noWrap/>
            <w:vAlign w:val="center"/>
          </w:tcPr>
          <w:p w:rsidR="004C5FE7" w:rsidRPr="004C5FE7" w:rsidRDefault="004C5FE7" w:rsidP="004C5FE7">
            <w:pPr>
              <w:bidi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زهراء سعد الدين شيت قاسم البكري</w:t>
            </w:r>
          </w:p>
        </w:tc>
        <w:tc>
          <w:tcPr>
            <w:tcW w:w="1056"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4C5FE7">
              <w:rPr>
                <w:rtl/>
              </w:rPr>
              <w:t>اللغة العربية</w:t>
            </w:r>
          </w:p>
        </w:tc>
        <w:tc>
          <w:tcPr>
            <w:tcW w:w="1698" w:type="dxa"/>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النحو</w:t>
            </w:r>
          </w:p>
        </w:tc>
        <w:tc>
          <w:tcPr>
            <w:tcW w:w="1560"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imes New Roman"/>
                <w:sz w:val="24"/>
                <w:szCs w:val="24"/>
                <w:rtl/>
              </w:rPr>
              <w:t>استاذ مساعد</w:t>
            </w:r>
          </w:p>
        </w:tc>
      </w:tr>
      <w:tr w:rsidR="004C5FE7" w:rsidRPr="004C5FE7" w:rsidTr="0076102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10</w:t>
            </w:r>
          </w:p>
        </w:tc>
        <w:tc>
          <w:tcPr>
            <w:tcW w:w="3833" w:type="dxa"/>
            <w:noWrap/>
            <w:vAlign w:val="center"/>
          </w:tcPr>
          <w:p w:rsidR="004C5FE7" w:rsidRPr="004C5FE7" w:rsidRDefault="004C5FE7" w:rsidP="004C5FE7">
            <w:pPr>
              <w:bidi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 xml:space="preserve"> سعد محمد احمد محمد الخضر</w:t>
            </w:r>
          </w:p>
        </w:tc>
        <w:tc>
          <w:tcPr>
            <w:tcW w:w="1056"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4C5FE7">
              <w:rPr>
                <w:rtl/>
              </w:rPr>
              <w:t>اللغة العربية</w:t>
            </w:r>
          </w:p>
        </w:tc>
        <w:tc>
          <w:tcPr>
            <w:tcW w:w="1698" w:type="dxa"/>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النحو</w:t>
            </w:r>
          </w:p>
        </w:tc>
        <w:tc>
          <w:tcPr>
            <w:tcW w:w="1560"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 مساعد</w:t>
            </w:r>
          </w:p>
        </w:tc>
      </w:tr>
      <w:tr w:rsidR="004C5FE7" w:rsidRPr="004C5FE7" w:rsidTr="0076102A">
        <w:trPr>
          <w:trHeight w:val="372"/>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11</w:t>
            </w:r>
          </w:p>
        </w:tc>
        <w:tc>
          <w:tcPr>
            <w:tcW w:w="3833" w:type="dxa"/>
            <w:noWrap/>
            <w:vAlign w:val="center"/>
          </w:tcPr>
          <w:p w:rsidR="004C5FE7" w:rsidRPr="004C5FE7" w:rsidRDefault="004C5FE7" w:rsidP="004C5FE7">
            <w:pPr>
              <w:bidi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جاسم طه احمد عبد الرحمن ال عبد الرحمن</w:t>
            </w:r>
          </w:p>
        </w:tc>
        <w:tc>
          <w:tcPr>
            <w:tcW w:w="1056"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4C5FE7">
              <w:rPr>
                <w:rtl/>
              </w:rPr>
              <w:t>اللغة العربية</w:t>
            </w:r>
          </w:p>
        </w:tc>
        <w:tc>
          <w:tcPr>
            <w:tcW w:w="1698" w:type="dxa"/>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hint="cs"/>
                <w:sz w:val="24"/>
                <w:szCs w:val="24"/>
                <w:rtl/>
                <w:lang w:bidi="ar-JO"/>
              </w:rPr>
              <w:t>النحو</w:t>
            </w:r>
          </w:p>
        </w:tc>
        <w:tc>
          <w:tcPr>
            <w:tcW w:w="1560"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 مساعد</w:t>
            </w:r>
          </w:p>
        </w:tc>
      </w:tr>
      <w:tr w:rsidR="004C5FE7" w:rsidRPr="004C5FE7" w:rsidTr="0076102A">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12</w:t>
            </w:r>
          </w:p>
        </w:tc>
        <w:tc>
          <w:tcPr>
            <w:tcW w:w="3833" w:type="dxa"/>
            <w:noWrap/>
            <w:vAlign w:val="center"/>
          </w:tcPr>
          <w:p w:rsidR="004C5FE7" w:rsidRPr="004C5FE7" w:rsidRDefault="004C5FE7" w:rsidP="004C5FE7">
            <w:pPr>
              <w:bidi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tl/>
                <w:lang w:bidi="ar-IQ"/>
              </w:rPr>
            </w:pPr>
            <w:r w:rsidRPr="004C5FE7">
              <w:rPr>
                <w:rFonts w:asciiTheme="majorBidi" w:eastAsia="Times New Roman" w:hAnsiTheme="majorBidi" w:cstheme="majorBidi" w:hint="cs"/>
                <w:b/>
                <w:bCs/>
                <w:color w:val="000000"/>
                <w:sz w:val="24"/>
                <w:szCs w:val="24"/>
                <w:rtl/>
                <w:lang w:bidi="ar-IQ"/>
              </w:rPr>
              <w:t>محمد يونس صالح شحاذة الجريسي</w:t>
            </w:r>
          </w:p>
        </w:tc>
        <w:tc>
          <w:tcPr>
            <w:tcW w:w="1056"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4C5FE7">
              <w:rPr>
                <w:rtl/>
              </w:rPr>
              <w:t>اللغة العربية</w:t>
            </w:r>
          </w:p>
        </w:tc>
        <w:tc>
          <w:tcPr>
            <w:tcW w:w="1698" w:type="dxa"/>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JO"/>
              </w:rPr>
            </w:pPr>
            <w:r w:rsidRPr="004C5FE7">
              <w:rPr>
                <w:rFonts w:asciiTheme="majorBidi" w:hAnsiTheme="majorBidi" w:cstheme="majorBidi"/>
                <w:sz w:val="24"/>
                <w:szCs w:val="24"/>
                <w:rtl/>
                <w:lang w:bidi="ar-JO"/>
              </w:rPr>
              <w:t>الادب الحديث</w:t>
            </w:r>
          </w:p>
        </w:tc>
        <w:tc>
          <w:tcPr>
            <w:tcW w:w="1560"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 مساعد</w:t>
            </w:r>
          </w:p>
        </w:tc>
      </w:tr>
      <w:tr w:rsidR="004C5FE7" w:rsidRPr="004C5FE7" w:rsidTr="0076102A">
        <w:trPr>
          <w:trHeight w:val="414"/>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13</w:t>
            </w:r>
          </w:p>
        </w:tc>
        <w:tc>
          <w:tcPr>
            <w:tcW w:w="3833" w:type="dxa"/>
            <w:vAlign w:val="center"/>
          </w:tcPr>
          <w:p w:rsidR="004C5FE7" w:rsidRPr="004C5FE7" w:rsidRDefault="004C5FE7" w:rsidP="004C5FE7">
            <w:pPr>
              <w:bidi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رائدة عباس علي حسين السراج</w:t>
            </w:r>
          </w:p>
        </w:tc>
        <w:tc>
          <w:tcPr>
            <w:tcW w:w="1056"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4C5FE7">
              <w:rPr>
                <w:rtl/>
              </w:rPr>
              <w:t>اللغة العربية</w:t>
            </w:r>
          </w:p>
        </w:tc>
        <w:tc>
          <w:tcPr>
            <w:tcW w:w="1698" w:type="dxa"/>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أدب الاطفال</w:t>
            </w:r>
          </w:p>
        </w:tc>
        <w:tc>
          <w:tcPr>
            <w:tcW w:w="1560"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استاذ مساعد</w:t>
            </w:r>
          </w:p>
        </w:tc>
      </w:tr>
      <w:tr w:rsidR="004C5FE7" w:rsidRPr="004C5FE7" w:rsidTr="0076102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14</w:t>
            </w:r>
          </w:p>
        </w:tc>
        <w:tc>
          <w:tcPr>
            <w:tcW w:w="3833" w:type="dxa"/>
            <w:noWrap/>
            <w:vAlign w:val="center"/>
          </w:tcPr>
          <w:p w:rsidR="004C5FE7" w:rsidRPr="004C5FE7" w:rsidRDefault="004C5FE7" w:rsidP="004C5FE7">
            <w:pPr>
              <w:bidi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سلوى جابر عبد اللطيف يحيى الشكرجي</w:t>
            </w:r>
          </w:p>
        </w:tc>
        <w:tc>
          <w:tcPr>
            <w:tcW w:w="1056" w:type="dxa"/>
            <w:noWrap/>
            <w:vAlign w:val="center"/>
            <w:hideMark/>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4C5FE7">
              <w:rPr>
                <w:rtl/>
              </w:rPr>
              <w:t>اللغة العربية</w:t>
            </w:r>
          </w:p>
        </w:tc>
        <w:tc>
          <w:tcPr>
            <w:tcW w:w="1698" w:type="dxa"/>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الادب الجاهلي</w:t>
            </w:r>
          </w:p>
        </w:tc>
        <w:tc>
          <w:tcPr>
            <w:tcW w:w="1560" w:type="dxa"/>
            <w:noWrap/>
            <w:vAlign w:val="center"/>
            <w:hideMark/>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مدرس</w:t>
            </w:r>
          </w:p>
        </w:tc>
      </w:tr>
      <w:tr w:rsidR="004C5FE7" w:rsidRPr="004C5FE7" w:rsidTr="0076102A">
        <w:trPr>
          <w:trHeight w:val="435"/>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15</w:t>
            </w:r>
          </w:p>
        </w:tc>
        <w:tc>
          <w:tcPr>
            <w:tcW w:w="3833" w:type="dxa"/>
            <w:noWrap/>
            <w:vAlign w:val="center"/>
          </w:tcPr>
          <w:p w:rsidR="004C5FE7" w:rsidRPr="004C5FE7" w:rsidRDefault="004C5FE7" w:rsidP="004C5FE7">
            <w:pPr>
              <w:bidi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سلوى يونس خضر فتحي النعيمي</w:t>
            </w:r>
          </w:p>
        </w:tc>
        <w:tc>
          <w:tcPr>
            <w:tcW w:w="1056" w:type="dxa"/>
            <w:noWrap/>
            <w:vAlign w:val="center"/>
            <w:hideMark/>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4C5FE7">
              <w:rPr>
                <w:rtl/>
              </w:rPr>
              <w:t>اللغة العربية</w:t>
            </w:r>
          </w:p>
        </w:tc>
        <w:tc>
          <w:tcPr>
            <w:tcW w:w="1698" w:type="dxa"/>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النحو</w:t>
            </w:r>
          </w:p>
        </w:tc>
        <w:tc>
          <w:tcPr>
            <w:tcW w:w="1560" w:type="dxa"/>
            <w:noWrap/>
            <w:vAlign w:val="center"/>
            <w:hideMark/>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مدرس</w:t>
            </w:r>
          </w:p>
        </w:tc>
      </w:tr>
      <w:tr w:rsidR="004C5FE7" w:rsidRPr="004C5FE7" w:rsidTr="0076102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16</w:t>
            </w:r>
          </w:p>
        </w:tc>
        <w:tc>
          <w:tcPr>
            <w:tcW w:w="3833" w:type="dxa"/>
            <w:noWrap/>
            <w:vAlign w:val="center"/>
          </w:tcPr>
          <w:p w:rsidR="004C5FE7" w:rsidRPr="004C5FE7" w:rsidRDefault="004C5FE7" w:rsidP="004C5FE7">
            <w:pPr>
              <w:bidi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حلا عبد الفتاح سعيد حامد الرا</w:t>
            </w:r>
            <w:r w:rsidRPr="004C5FE7">
              <w:rPr>
                <w:rFonts w:asciiTheme="majorBidi" w:eastAsia="Times New Roman" w:hAnsiTheme="majorBidi" w:cstheme="majorBidi" w:hint="cs"/>
                <w:b/>
                <w:bCs/>
                <w:color w:val="000000"/>
                <w:sz w:val="24"/>
                <w:szCs w:val="24"/>
                <w:rtl/>
              </w:rPr>
              <w:t>و</w:t>
            </w:r>
            <w:r w:rsidRPr="004C5FE7">
              <w:rPr>
                <w:rFonts w:asciiTheme="majorBidi" w:eastAsia="Times New Roman" w:hAnsiTheme="majorBidi" w:cstheme="majorBidi"/>
                <w:b/>
                <w:bCs/>
                <w:color w:val="000000"/>
                <w:sz w:val="24"/>
                <w:szCs w:val="24"/>
                <w:rtl/>
              </w:rPr>
              <w:t>ي</w:t>
            </w:r>
          </w:p>
        </w:tc>
        <w:tc>
          <w:tcPr>
            <w:tcW w:w="1056" w:type="dxa"/>
            <w:noWrap/>
            <w:vAlign w:val="center"/>
            <w:hideMark/>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دكتوراه</w:t>
            </w:r>
          </w:p>
        </w:tc>
        <w:tc>
          <w:tcPr>
            <w:tcW w:w="1831" w:type="dxa"/>
          </w:tcPr>
          <w:p w:rsidR="004C5FE7" w:rsidRPr="004C5FE7" w:rsidRDefault="004C5FE7" w:rsidP="004C5FE7">
            <w:pPr>
              <w:bidi w:val="0"/>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4C5FE7">
              <w:rPr>
                <w:rtl/>
              </w:rPr>
              <w:t>اللغة العربية</w:t>
            </w:r>
          </w:p>
        </w:tc>
        <w:tc>
          <w:tcPr>
            <w:tcW w:w="1698" w:type="dxa"/>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الادب الاسلامي</w:t>
            </w:r>
          </w:p>
        </w:tc>
        <w:tc>
          <w:tcPr>
            <w:tcW w:w="1560" w:type="dxa"/>
            <w:noWrap/>
            <w:vAlign w:val="center"/>
            <w:hideMark/>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مدرس</w:t>
            </w:r>
          </w:p>
        </w:tc>
      </w:tr>
      <w:tr w:rsidR="004C5FE7" w:rsidRPr="004C5FE7" w:rsidTr="0076102A">
        <w:trPr>
          <w:trHeight w:val="287"/>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17</w:t>
            </w:r>
          </w:p>
        </w:tc>
        <w:tc>
          <w:tcPr>
            <w:tcW w:w="3833" w:type="dxa"/>
            <w:noWrap/>
            <w:vAlign w:val="center"/>
          </w:tcPr>
          <w:p w:rsidR="004C5FE7" w:rsidRPr="004C5FE7" w:rsidRDefault="004C5FE7" w:rsidP="004C5FE7">
            <w:pPr>
              <w:bidi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ولاء هاشم احمد حامد البا</w:t>
            </w:r>
            <w:r w:rsidRPr="004C5FE7">
              <w:rPr>
                <w:rFonts w:asciiTheme="majorBidi" w:eastAsia="Times New Roman" w:hAnsiTheme="majorBidi" w:cstheme="majorBidi" w:hint="cs"/>
                <w:b/>
                <w:bCs/>
                <w:color w:val="000000"/>
                <w:sz w:val="24"/>
                <w:szCs w:val="24"/>
                <w:rtl/>
              </w:rPr>
              <w:t>مرن</w:t>
            </w:r>
            <w:r w:rsidRPr="004C5FE7">
              <w:rPr>
                <w:rFonts w:asciiTheme="majorBidi" w:eastAsia="Times New Roman" w:hAnsiTheme="majorBidi" w:cstheme="majorBidi"/>
                <w:b/>
                <w:bCs/>
                <w:color w:val="000000"/>
                <w:sz w:val="24"/>
                <w:szCs w:val="24"/>
                <w:rtl/>
              </w:rPr>
              <w:t>ي</w:t>
            </w:r>
          </w:p>
        </w:tc>
        <w:tc>
          <w:tcPr>
            <w:tcW w:w="1056" w:type="dxa"/>
            <w:noWrap/>
          </w:tcPr>
          <w:p w:rsidR="004C5FE7" w:rsidRPr="004C5FE7" w:rsidRDefault="004C5FE7" w:rsidP="004C5FE7">
            <w:pPr>
              <w:bidi w:val="0"/>
              <w:spacing w:after="160" w:line="259" w:lineRule="auto"/>
              <w:cnfStyle w:val="000000000000" w:firstRow="0" w:lastRow="0" w:firstColumn="0" w:lastColumn="0" w:oddVBand="0" w:evenVBand="0" w:oddHBand="0" w:evenHBand="0" w:firstRowFirstColumn="0" w:firstRowLastColumn="0" w:lastRowFirstColumn="0" w:lastRowLastColumn="0"/>
            </w:pPr>
            <w:r w:rsidRPr="004C5FE7">
              <w:rPr>
                <w:rFonts w:hint="cs"/>
                <w:rtl/>
              </w:rPr>
              <w:t>ماجستير</w:t>
            </w:r>
          </w:p>
        </w:tc>
        <w:tc>
          <w:tcPr>
            <w:tcW w:w="1831" w:type="dxa"/>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اللغة العربية</w:t>
            </w:r>
          </w:p>
        </w:tc>
        <w:tc>
          <w:tcPr>
            <w:tcW w:w="1698" w:type="dxa"/>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اللغة</w:t>
            </w:r>
          </w:p>
        </w:tc>
        <w:tc>
          <w:tcPr>
            <w:tcW w:w="1560" w:type="dxa"/>
            <w:noWrap/>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C5FE7">
              <w:rPr>
                <w:rFonts w:asciiTheme="majorBidi" w:eastAsia="Times New Roman" w:hAnsiTheme="majorBidi" w:cstheme="majorBidi"/>
                <w:sz w:val="24"/>
                <w:szCs w:val="24"/>
                <w:rtl/>
              </w:rPr>
              <w:t>مدرس</w:t>
            </w:r>
          </w:p>
        </w:tc>
      </w:tr>
      <w:tr w:rsidR="004C5FE7" w:rsidRPr="004C5FE7" w:rsidTr="0076102A">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18</w:t>
            </w:r>
          </w:p>
        </w:tc>
        <w:tc>
          <w:tcPr>
            <w:tcW w:w="3833" w:type="dxa"/>
            <w:noWrap/>
            <w:vAlign w:val="center"/>
          </w:tcPr>
          <w:p w:rsidR="004C5FE7" w:rsidRPr="004C5FE7" w:rsidRDefault="004C5FE7" w:rsidP="004C5FE7">
            <w:pPr>
              <w:bidi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اسماء عاصم محمد علي يونس</w:t>
            </w:r>
          </w:p>
        </w:tc>
        <w:tc>
          <w:tcPr>
            <w:tcW w:w="1056" w:type="dxa"/>
            <w:noWrap/>
          </w:tcPr>
          <w:p w:rsidR="004C5FE7" w:rsidRPr="004C5FE7" w:rsidRDefault="004C5FE7" w:rsidP="004C5FE7">
            <w:pPr>
              <w:bidi w:val="0"/>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4C5FE7">
              <w:rPr>
                <w:rFonts w:asciiTheme="majorBidi" w:eastAsia="Times New Roman" w:hAnsiTheme="majorBidi" w:cstheme="majorBidi"/>
                <w:sz w:val="24"/>
                <w:szCs w:val="24"/>
                <w:rtl/>
              </w:rPr>
              <w:t>دكتوراه</w:t>
            </w:r>
          </w:p>
        </w:tc>
        <w:tc>
          <w:tcPr>
            <w:tcW w:w="1831" w:type="dxa"/>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اللغة العربية</w:t>
            </w:r>
          </w:p>
        </w:tc>
        <w:tc>
          <w:tcPr>
            <w:tcW w:w="1698" w:type="dxa"/>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الصرف</w:t>
            </w:r>
          </w:p>
        </w:tc>
        <w:tc>
          <w:tcPr>
            <w:tcW w:w="1560"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مدرس</w:t>
            </w:r>
          </w:p>
        </w:tc>
      </w:tr>
      <w:tr w:rsidR="004C5FE7" w:rsidRPr="004C5FE7" w:rsidTr="0076102A">
        <w:trPr>
          <w:trHeight w:val="342"/>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19</w:t>
            </w:r>
          </w:p>
        </w:tc>
        <w:tc>
          <w:tcPr>
            <w:tcW w:w="3833" w:type="dxa"/>
            <w:noWrap/>
            <w:vAlign w:val="center"/>
          </w:tcPr>
          <w:p w:rsidR="004C5FE7" w:rsidRPr="004C5FE7" w:rsidRDefault="004C5FE7" w:rsidP="004C5FE7">
            <w:pPr>
              <w:bidi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سيف سعد الله محمد حميد البياتي</w:t>
            </w:r>
          </w:p>
        </w:tc>
        <w:tc>
          <w:tcPr>
            <w:tcW w:w="1056" w:type="dxa"/>
            <w:noWrap/>
          </w:tcPr>
          <w:p w:rsidR="004C5FE7" w:rsidRPr="004C5FE7" w:rsidRDefault="004C5FE7" w:rsidP="004C5FE7">
            <w:pPr>
              <w:bidi w:val="0"/>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4C5FE7">
              <w:rPr>
                <w:rFonts w:asciiTheme="majorBidi" w:eastAsia="Times New Roman" w:hAnsiTheme="majorBidi" w:cstheme="majorBidi" w:hint="cs"/>
                <w:sz w:val="24"/>
                <w:szCs w:val="24"/>
                <w:rtl/>
              </w:rPr>
              <w:t>ماجستير</w:t>
            </w:r>
          </w:p>
        </w:tc>
        <w:tc>
          <w:tcPr>
            <w:tcW w:w="1831"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اللغة العربية</w:t>
            </w:r>
          </w:p>
        </w:tc>
        <w:tc>
          <w:tcPr>
            <w:tcW w:w="1698" w:type="dxa"/>
            <w:noWrap/>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اللغة</w:t>
            </w:r>
          </w:p>
        </w:tc>
        <w:tc>
          <w:tcPr>
            <w:tcW w:w="1560" w:type="dxa"/>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مدرس</w:t>
            </w:r>
            <w:r w:rsidRPr="004C5FE7">
              <w:rPr>
                <w:rFonts w:asciiTheme="majorBidi" w:eastAsia="Times New Roman" w:hAnsiTheme="majorBidi" w:cstheme="majorBidi" w:hint="cs"/>
                <w:sz w:val="24"/>
                <w:szCs w:val="24"/>
                <w:rtl/>
              </w:rPr>
              <w:t xml:space="preserve"> مساعد</w:t>
            </w:r>
          </w:p>
        </w:tc>
      </w:tr>
      <w:tr w:rsidR="004C5FE7" w:rsidRPr="004C5FE7" w:rsidTr="0076102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20</w:t>
            </w:r>
          </w:p>
        </w:tc>
        <w:tc>
          <w:tcPr>
            <w:tcW w:w="3833" w:type="dxa"/>
            <w:noWrap/>
            <w:vAlign w:val="center"/>
          </w:tcPr>
          <w:p w:rsidR="004C5FE7" w:rsidRPr="004C5FE7" w:rsidRDefault="004C5FE7" w:rsidP="004C5FE7">
            <w:pPr>
              <w:bidi w:val="0"/>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زينب محمد قاسم محمد علي الملاح</w:t>
            </w:r>
          </w:p>
        </w:tc>
        <w:tc>
          <w:tcPr>
            <w:tcW w:w="1056" w:type="dxa"/>
            <w:noWrap/>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ماجستير</w:t>
            </w:r>
          </w:p>
        </w:tc>
        <w:tc>
          <w:tcPr>
            <w:tcW w:w="1831" w:type="dxa"/>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اللغة العربية</w:t>
            </w:r>
          </w:p>
        </w:tc>
        <w:tc>
          <w:tcPr>
            <w:tcW w:w="1698" w:type="dxa"/>
            <w:vAlign w:val="center"/>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الصرف</w:t>
            </w:r>
          </w:p>
        </w:tc>
        <w:tc>
          <w:tcPr>
            <w:tcW w:w="1560" w:type="dxa"/>
            <w:noWrap/>
          </w:tcPr>
          <w:p w:rsidR="004C5FE7" w:rsidRPr="004C5FE7" w:rsidRDefault="004C5FE7" w:rsidP="004C5F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 xml:space="preserve">مدرس </w:t>
            </w:r>
            <w:r w:rsidRPr="004C5FE7">
              <w:rPr>
                <w:rFonts w:asciiTheme="majorBidi" w:eastAsia="Times New Roman" w:hAnsiTheme="majorBidi" w:cstheme="majorBidi" w:hint="cs"/>
                <w:sz w:val="24"/>
                <w:szCs w:val="24"/>
                <w:rtl/>
              </w:rPr>
              <w:t>م</w:t>
            </w:r>
            <w:r w:rsidRPr="004C5FE7">
              <w:rPr>
                <w:rFonts w:asciiTheme="majorBidi" w:eastAsia="Times New Roman" w:hAnsiTheme="majorBidi" w:cstheme="majorBidi"/>
                <w:sz w:val="24"/>
                <w:szCs w:val="24"/>
                <w:rtl/>
              </w:rPr>
              <w:t>ساعد</w:t>
            </w:r>
          </w:p>
        </w:tc>
      </w:tr>
      <w:tr w:rsidR="004C5FE7" w:rsidRPr="004C5FE7" w:rsidTr="0076102A">
        <w:trPr>
          <w:trHeight w:val="435"/>
        </w:trPr>
        <w:tc>
          <w:tcPr>
            <w:cnfStyle w:val="001000000000" w:firstRow="0" w:lastRow="0" w:firstColumn="1" w:lastColumn="0" w:oddVBand="0" w:evenVBand="0" w:oddHBand="0" w:evenHBand="0" w:firstRowFirstColumn="0" w:firstRowLastColumn="0" w:lastRowFirstColumn="0" w:lastRowLastColumn="0"/>
            <w:tcW w:w="571" w:type="dxa"/>
            <w:noWrap/>
            <w:vAlign w:val="center"/>
          </w:tcPr>
          <w:p w:rsidR="004C5FE7" w:rsidRPr="004C5FE7" w:rsidRDefault="004C5FE7" w:rsidP="004C5FE7">
            <w:pPr>
              <w:bidi w:val="0"/>
              <w:spacing w:after="160" w:line="259" w:lineRule="auto"/>
              <w:jc w:val="center"/>
              <w:rPr>
                <w:rFonts w:asciiTheme="majorBidi" w:eastAsia="Times New Roman" w:hAnsiTheme="majorBidi" w:cstheme="majorBidi"/>
                <w:color w:val="000000"/>
                <w:sz w:val="24"/>
                <w:szCs w:val="24"/>
              </w:rPr>
            </w:pPr>
            <w:r w:rsidRPr="004C5FE7">
              <w:rPr>
                <w:rFonts w:asciiTheme="majorBidi" w:eastAsia="Times New Roman" w:hAnsiTheme="majorBidi" w:cstheme="majorBidi"/>
                <w:color w:val="000000"/>
                <w:sz w:val="24"/>
                <w:szCs w:val="24"/>
              </w:rPr>
              <w:t>21</w:t>
            </w:r>
          </w:p>
        </w:tc>
        <w:tc>
          <w:tcPr>
            <w:tcW w:w="3833" w:type="dxa"/>
            <w:noWrap/>
            <w:vAlign w:val="center"/>
          </w:tcPr>
          <w:p w:rsidR="004C5FE7" w:rsidRPr="004C5FE7" w:rsidRDefault="004C5FE7" w:rsidP="004C5FE7">
            <w:pPr>
              <w:bidi w:val="0"/>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4C5FE7">
              <w:rPr>
                <w:rFonts w:asciiTheme="majorBidi" w:eastAsia="Times New Roman" w:hAnsiTheme="majorBidi" w:cstheme="majorBidi"/>
                <w:b/>
                <w:bCs/>
                <w:color w:val="000000"/>
                <w:sz w:val="24"/>
                <w:szCs w:val="24"/>
                <w:rtl/>
              </w:rPr>
              <w:t>نزار</w:t>
            </w:r>
            <w:r w:rsidRPr="004C5FE7">
              <w:rPr>
                <w:rFonts w:asciiTheme="majorBidi" w:eastAsia="Times New Roman" w:hAnsiTheme="majorBidi" w:cstheme="majorBidi" w:hint="cs"/>
                <w:b/>
                <w:bCs/>
                <w:color w:val="000000"/>
                <w:sz w:val="24"/>
                <w:szCs w:val="24"/>
                <w:rtl/>
              </w:rPr>
              <w:t xml:space="preserve"> موسى درويش يوسف السليفاني</w:t>
            </w:r>
          </w:p>
        </w:tc>
        <w:tc>
          <w:tcPr>
            <w:tcW w:w="1056" w:type="dxa"/>
            <w:noWrap/>
            <w:vAlign w:val="center"/>
            <w:hideMark/>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ماجستير</w:t>
            </w:r>
          </w:p>
        </w:tc>
        <w:tc>
          <w:tcPr>
            <w:tcW w:w="1831" w:type="dxa"/>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hAnsiTheme="majorBidi" w:cstheme="majorBidi"/>
                <w:sz w:val="24"/>
                <w:szCs w:val="24"/>
                <w:rtl/>
                <w:lang w:bidi="ar-JO"/>
              </w:rPr>
              <w:t>اللغة العربية</w:t>
            </w:r>
          </w:p>
        </w:tc>
        <w:tc>
          <w:tcPr>
            <w:tcW w:w="1698" w:type="dxa"/>
            <w:vAlign w:val="center"/>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C5FE7">
              <w:rPr>
                <w:rFonts w:asciiTheme="majorBidi" w:hAnsiTheme="majorBidi" w:cstheme="majorBidi"/>
                <w:sz w:val="24"/>
                <w:szCs w:val="24"/>
                <w:rtl/>
                <w:lang w:bidi="ar-JO"/>
              </w:rPr>
              <w:t>النحو</w:t>
            </w:r>
          </w:p>
        </w:tc>
        <w:tc>
          <w:tcPr>
            <w:tcW w:w="1560" w:type="dxa"/>
            <w:noWrap/>
            <w:hideMark/>
          </w:tcPr>
          <w:p w:rsidR="004C5FE7" w:rsidRPr="004C5FE7" w:rsidRDefault="004C5FE7" w:rsidP="004C5FE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C5FE7">
              <w:rPr>
                <w:rFonts w:asciiTheme="majorBidi" w:eastAsia="Times New Roman" w:hAnsiTheme="majorBidi" w:cstheme="majorBidi"/>
                <w:sz w:val="24"/>
                <w:szCs w:val="24"/>
                <w:rtl/>
              </w:rPr>
              <w:t xml:space="preserve">مدرس </w:t>
            </w:r>
            <w:r w:rsidRPr="004C5FE7">
              <w:rPr>
                <w:rFonts w:asciiTheme="majorBidi" w:eastAsia="Times New Roman" w:hAnsiTheme="majorBidi" w:cstheme="majorBidi" w:hint="cs"/>
                <w:sz w:val="24"/>
                <w:szCs w:val="24"/>
                <w:rtl/>
              </w:rPr>
              <w:t>م</w:t>
            </w:r>
            <w:r w:rsidRPr="004C5FE7">
              <w:rPr>
                <w:rFonts w:asciiTheme="majorBidi" w:eastAsia="Times New Roman" w:hAnsiTheme="majorBidi" w:cstheme="majorBidi"/>
                <w:sz w:val="24"/>
                <w:szCs w:val="24"/>
                <w:rtl/>
              </w:rPr>
              <w:t>ساعد</w:t>
            </w:r>
          </w:p>
        </w:tc>
      </w:tr>
    </w:tbl>
    <w:p w:rsidR="004C5FE7" w:rsidRPr="004C5FE7" w:rsidRDefault="004C5FE7" w:rsidP="004C5FE7">
      <w:pPr>
        <w:spacing w:after="0" w:line="240" w:lineRule="auto"/>
        <w:rPr>
          <w:sz w:val="22"/>
          <w:szCs w:val="22"/>
          <w:rtl/>
        </w:rPr>
      </w:pPr>
    </w:p>
    <w:p w:rsidR="004C5FE7" w:rsidRPr="004C5FE7" w:rsidRDefault="00104C3B" w:rsidP="00021975">
      <w:pPr>
        <w:spacing w:after="0" w:line="240" w:lineRule="auto"/>
        <w:rPr>
          <w:b/>
          <w:bCs/>
          <w:sz w:val="32"/>
          <w:szCs w:val="32"/>
          <w:rtl/>
        </w:rPr>
      </w:pPr>
      <w:r w:rsidRPr="00021975">
        <w:rPr>
          <w:rFonts w:hint="cs"/>
          <w:b/>
          <w:bCs/>
          <w:sz w:val="32"/>
          <w:szCs w:val="32"/>
          <w:rtl/>
        </w:rPr>
        <w:t xml:space="preserve">ويتضمن الجدول الاتي اللجان في القسم </w:t>
      </w:r>
      <w:r w:rsidR="00021975">
        <w:rPr>
          <w:rFonts w:hint="cs"/>
          <w:b/>
          <w:bCs/>
          <w:sz w:val="32"/>
          <w:szCs w:val="32"/>
          <w:rtl/>
        </w:rPr>
        <w:t xml:space="preserve">: </w:t>
      </w:r>
      <w:r w:rsidRPr="00021975">
        <w:rPr>
          <w:rFonts w:hint="cs"/>
          <w:b/>
          <w:bCs/>
          <w:sz w:val="32"/>
          <w:szCs w:val="32"/>
          <w:rtl/>
        </w:rPr>
        <w:t xml:space="preserve"> </w:t>
      </w:r>
    </w:p>
    <w:p w:rsidR="009702A3" w:rsidRPr="004C5FE7" w:rsidRDefault="00021975">
      <w:r>
        <w:rPr>
          <w:rFonts w:ascii="Tempus Sans ITC" w:hAnsi="Tempus Sans ITC"/>
          <w:noProof/>
        </w:rPr>
        <w:drawing>
          <wp:inline distT="0" distB="0" distL="0" distR="0" wp14:anchorId="0B7F081F" wp14:editId="23673640">
            <wp:extent cx="5274310" cy="3175635"/>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175635"/>
                    </a:xfrm>
                    <a:prstGeom prst="rect">
                      <a:avLst/>
                    </a:prstGeom>
                    <a:noFill/>
                  </pic:spPr>
                </pic:pic>
              </a:graphicData>
            </a:graphic>
          </wp:inline>
        </w:drawing>
      </w:r>
    </w:p>
    <w:sectPr w:rsidR="009702A3" w:rsidRPr="004C5FE7" w:rsidSect="005210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Simplified Arabic">
    <w:panose1 w:val="02020603050405020304"/>
    <w:charset w:val="B2"/>
    <w:family w:val="roman"/>
    <w:pitch w:val="variable"/>
    <w:sig w:usb0="00002003" w:usb1="80000000" w:usb2="00000008" w:usb3="00000000" w:csb0="00000041" w:csb1="00000000"/>
  </w:font>
  <w:font w:name="Tempus Sans ITC">
    <w:panose1 w:val="040204040300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77C66"/>
    <w:multiLevelType w:val="hybridMultilevel"/>
    <w:tmpl w:val="97FE84F0"/>
    <w:lvl w:ilvl="0" w:tplc="6E5050E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09203F"/>
    <w:multiLevelType w:val="hybridMultilevel"/>
    <w:tmpl w:val="E12AA6F4"/>
    <w:lvl w:ilvl="0" w:tplc="57F0E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117596">
    <w:abstractNumId w:val="1"/>
  </w:num>
  <w:num w:numId="2" w16cid:durableId="152223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B88"/>
    <w:rsid w:val="00021975"/>
    <w:rsid w:val="00091B88"/>
    <w:rsid w:val="00104C3B"/>
    <w:rsid w:val="003F3975"/>
    <w:rsid w:val="004C5FE7"/>
    <w:rsid w:val="005210E7"/>
    <w:rsid w:val="00970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1FA36-C67B-0A44-B88B-99047521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F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E7"/>
    <w:pPr>
      <w:ind w:left="720"/>
      <w:contextualSpacing/>
    </w:pPr>
  </w:style>
  <w:style w:type="table" w:customStyle="1" w:styleId="4-21">
    <w:name w:val="جدول شبكة 4 - تمييز 21"/>
    <w:basedOn w:val="a1"/>
    <w:uiPriority w:val="49"/>
    <w:rsid w:val="004C5FE7"/>
    <w:pPr>
      <w:spacing w:after="0" w:line="240" w:lineRule="auto"/>
    </w:pPr>
    <w:rPr>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4">
    <w:name w:val="Balloon Text"/>
    <w:basedOn w:val="a"/>
    <w:link w:val="Char"/>
    <w:uiPriority w:val="99"/>
    <w:semiHidden/>
    <w:unhideWhenUsed/>
    <w:rsid w:val="004C5FE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C5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drajja98@gmail.com</cp:lastModifiedBy>
  <cp:revision>2</cp:revision>
  <dcterms:created xsi:type="dcterms:W3CDTF">2023-02-26T19:25:00Z</dcterms:created>
  <dcterms:modified xsi:type="dcterms:W3CDTF">2023-02-26T19:25:00Z</dcterms:modified>
</cp:coreProperties>
</file>