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038" w:rsidRPr="001E2038" w:rsidRDefault="001E2038" w:rsidP="001E2038">
      <w:pPr>
        <w:jc w:val="both"/>
        <w:rPr>
          <w:b/>
          <w:bCs/>
          <w:color w:val="0070C0"/>
          <w:sz w:val="40"/>
          <w:szCs w:val="40"/>
        </w:rPr>
      </w:pPr>
      <w:r w:rsidRPr="001E2038">
        <w:rPr>
          <w:b/>
          <w:bCs/>
          <w:color w:val="0070C0"/>
          <w:sz w:val="40"/>
          <w:szCs w:val="40"/>
        </w:rPr>
        <w:t xml:space="preserve">Example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Assuming a slightly compressible liquid, with the following properties: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L = 2000 </w:t>
      </w:r>
      <w:proofErr w:type="spellStart"/>
      <w:r w:rsidRPr="006A03A5">
        <w:rPr>
          <w:sz w:val="32"/>
          <w:szCs w:val="32"/>
        </w:rPr>
        <w:t>ft</w:t>
      </w:r>
      <w:proofErr w:type="spellEnd"/>
      <w:r w:rsidRPr="006A03A5">
        <w:rPr>
          <w:sz w:val="32"/>
          <w:szCs w:val="32"/>
        </w:rPr>
        <w:t xml:space="preserve">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h = 20 </w:t>
      </w:r>
      <w:proofErr w:type="spellStart"/>
      <w:r w:rsidRPr="006A03A5">
        <w:rPr>
          <w:sz w:val="32"/>
          <w:szCs w:val="32"/>
        </w:rPr>
        <w:t>ft</w:t>
      </w:r>
      <w:proofErr w:type="spellEnd"/>
      <w:r w:rsidRPr="006A03A5">
        <w:rPr>
          <w:sz w:val="32"/>
          <w:szCs w:val="32"/>
        </w:rPr>
        <w:t xml:space="preserve">  width = 300ft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k = 100 md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ϕ = 15%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μ = 2 </w:t>
      </w:r>
      <w:proofErr w:type="spellStart"/>
      <w:r w:rsidRPr="006A03A5">
        <w:rPr>
          <w:sz w:val="32"/>
          <w:szCs w:val="32"/>
        </w:rPr>
        <w:t>cp</w:t>
      </w:r>
      <w:proofErr w:type="spellEnd"/>
      <w:r w:rsidRPr="006A03A5">
        <w:rPr>
          <w:sz w:val="32"/>
          <w:szCs w:val="32"/>
        </w:rPr>
        <w:t xml:space="preserve">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p1 = 2000 psi 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p2 = 1990 psi </w:t>
      </w:r>
    </w:p>
    <w:p w:rsidR="001E2038" w:rsidRPr="006A03A5" w:rsidRDefault="001E2038" w:rsidP="00BA6A2B">
      <w:pPr>
        <w:jc w:val="both"/>
        <w:rPr>
          <w:sz w:val="32"/>
          <w:szCs w:val="32"/>
          <w:lang w:bidi="ar-JO"/>
        </w:rPr>
      </w:pPr>
      <w:r w:rsidRPr="006A03A5">
        <w:rPr>
          <w:sz w:val="32"/>
          <w:szCs w:val="32"/>
        </w:rPr>
        <w:t>Calculate the flow rate at both ends of the linear system. The liquid has an average compressibility of 21 × 10</w:t>
      </w:r>
      <w:r w:rsidRPr="006A03A5">
        <w:rPr>
          <w:sz w:val="32"/>
          <w:szCs w:val="32"/>
          <w:vertAlign w:val="superscript"/>
        </w:rPr>
        <w:t>–5</w:t>
      </w:r>
      <w:r w:rsidRPr="006A03A5">
        <w:rPr>
          <w:sz w:val="32"/>
          <w:szCs w:val="32"/>
        </w:rPr>
        <w:t xml:space="preserve"> psi</w:t>
      </w:r>
      <w:r w:rsidRPr="006A03A5">
        <w:rPr>
          <w:sz w:val="32"/>
          <w:szCs w:val="32"/>
          <w:vertAlign w:val="superscript"/>
        </w:rPr>
        <w:t>–1</w:t>
      </w:r>
      <w:r w:rsidRPr="006A03A5">
        <w:rPr>
          <w:sz w:val="32"/>
          <w:szCs w:val="32"/>
        </w:rPr>
        <w:t xml:space="preserve"> .</w:t>
      </w:r>
      <w:bookmarkStart w:id="0" w:name="_GoBack"/>
      <w:bookmarkEnd w:id="0"/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>Solution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 xml:space="preserve"> Choosing the upstream pressure as the reference pressure gives: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noProof/>
          <w:sz w:val="32"/>
          <w:szCs w:val="32"/>
        </w:rPr>
        <w:drawing>
          <wp:inline distT="0" distB="0" distL="0" distR="0" wp14:anchorId="465B55F9" wp14:editId="38FDF8F0">
            <wp:extent cx="3828415" cy="621665"/>
            <wp:effectExtent l="0" t="0" r="635" b="6985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8415" cy="621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noProof/>
          <w:sz w:val="32"/>
          <w:szCs w:val="32"/>
        </w:rPr>
        <w:drawing>
          <wp:inline distT="0" distB="0" distL="0" distR="0" wp14:anchorId="0243F3F8" wp14:editId="03F33056">
            <wp:extent cx="5572903" cy="1057423"/>
            <wp:effectExtent l="0" t="0" r="0" b="9525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72903" cy="105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038" w:rsidRPr="006A03A5" w:rsidRDefault="001E2038" w:rsidP="001E2038">
      <w:pPr>
        <w:jc w:val="both"/>
        <w:rPr>
          <w:sz w:val="32"/>
          <w:szCs w:val="32"/>
        </w:rPr>
      </w:pPr>
    </w:p>
    <w:p w:rsidR="001E2038" w:rsidRPr="006A03A5" w:rsidRDefault="001E2038" w:rsidP="001E2038">
      <w:pPr>
        <w:jc w:val="both"/>
        <w:rPr>
          <w:sz w:val="32"/>
          <w:szCs w:val="32"/>
        </w:rPr>
      </w:pP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lastRenderedPageBreak/>
        <w:t>Choosing the downstream pressure, gives:</w:t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noProof/>
          <w:sz w:val="32"/>
          <w:szCs w:val="32"/>
        </w:rPr>
        <w:drawing>
          <wp:inline distT="0" distB="0" distL="0" distR="0" wp14:anchorId="23921269" wp14:editId="35D91556">
            <wp:extent cx="3432175" cy="762000"/>
            <wp:effectExtent l="0" t="0" r="0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217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noProof/>
          <w:sz w:val="32"/>
          <w:szCs w:val="32"/>
        </w:rPr>
        <w:drawing>
          <wp:inline distT="0" distB="0" distL="0" distR="0" wp14:anchorId="64144E9B" wp14:editId="7A18880A">
            <wp:extent cx="5372850" cy="971686"/>
            <wp:effectExtent l="0" t="0" r="0" b="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72850" cy="971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038" w:rsidRPr="006A03A5" w:rsidRDefault="001E2038" w:rsidP="001E2038">
      <w:pPr>
        <w:jc w:val="both"/>
        <w:rPr>
          <w:sz w:val="32"/>
          <w:szCs w:val="32"/>
        </w:rPr>
      </w:pPr>
      <w:r w:rsidRPr="006A03A5">
        <w:rPr>
          <w:sz w:val="32"/>
          <w:szCs w:val="32"/>
        </w:rPr>
        <w:t>The above calculations show that q1 and q2 are not largely different, which is due to the fact that the liquid is slightly incompressible and its volume is not a strong function of pressure.</w:t>
      </w:r>
    </w:p>
    <w:p w:rsidR="00B14047" w:rsidRDefault="00BA6A2B">
      <w:pPr>
        <w:rPr>
          <w:lang w:bidi="ar-JO"/>
        </w:rPr>
      </w:pPr>
    </w:p>
    <w:sectPr w:rsidR="00B140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9BD"/>
    <w:rsid w:val="001E2038"/>
    <w:rsid w:val="003D5302"/>
    <w:rsid w:val="004949BD"/>
    <w:rsid w:val="006A26B1"/>
    <w:rsid w:val="00BA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E20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1E20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E20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1E20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92</Words>
  <Characters>528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2022-05-24T09:34:00Z</dcterms:created>
  <dcterms:modified xsi:type="dcterms:W3CDTF">2022-05-24T09:35:00Z</dcterms:modified>
</cp:coreProperties>
</file>