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08E" w:rsidRPr="00AC1F93" w:rsidRDefault="004E308E" w:rsidP="003218A2">
      <w:pPr>
        <w:jc w:val="both"/>
        <w:rPr>
          <w:rFonts w:asciiTheme="majorBidi" w:hAnsiTheme="majorBidi" w:cstheme="majorBidi"/>
          <w:b/>
          <w:bCs/>
          <w:sz w:val="28"/>
          <w:szCs w:val="28"/>
          <w:lang w:bidi="ar-JO"/>
        </w:rPr>
      </w:pPr>
      <w:r w:rsidRPr="00AC1F93">
        <w:rPr>
          <w:rFonts w:asciiTheme="majorBidi" w:hAnsiTheme="majorBidi" w:cstheme="majorBidi"/>
          <w:b/>
          <w:bCs/>
          <w:sz w:val="28"/>
          <w:szCs w:val="28"/>
          <w:lang w:bidi="ar-JO"/>
        </w:rPr>
        <w:t xml:space="preserve">Example </w:t>
      </w:r>
    </w:p>
    <w:p w:rsidR="004E308E" w:rsidRDefault="004E308E" w:rsidP="004E308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Using Fetkovich’s method, calculate the water influx as a function of time for the following reservoir-aquifer and boundary pressure data: </w:t>
      </w:r>
    </w:p>
    <w:p w:rsidR="004E308E" w:rsidRDefault="004E308E" w:rsidP="004E308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pi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2740 psi </w:t>
      </w:r>
    </w:p>
    <w:p w:rsidR="004E308E" w:rsidRDefault="004E308E" w:rsidP="00B932C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h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100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ft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4E308E" w:rsidRDefault="00241A98" w:rsidP="004E308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>C</w:t>
      </w:r>
      <w:r w:rsidR="004E308E" w:rsidRPr="004E308E">
        <w:rPr>
          <w:rFonts w:asciiTheme="majorBidi" w:hAnsiTheme="majorBidi" w:cstheme="majorBidi"/>
          <w:sz w:val="28"/>
          <w:szCs w:val="28"/>
          <w:lang w:bidi="ar-JO"/>
        </w:rPr>
        <w:t xml:space="preserve">t </w:t>
      </w:r>
      <w:r w:rsidR="004E308E">
        <w:rPr>
          <w:rFonts w:asciiTheme="majorBidi" w:hAnsiTheme="majorBidi" w:cstheme="majorBidi"/>
          <w:sz w:val="28"/>
          <w:szCs w:val="28"/>
          <w:lang w:bidi="ar-JO"/>
        </w:rPr>
        <w:t>=</w:t>
      </w:r>
      <w:r w:rsidR="004E308E"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7 </w:t>
      </w:r>
      <w:r w:rsidR="004E308E">
        <w:rPr>
          <w:rFonts w:asciiTheme="majorBidi" w:hAnsiTheme="majorBidi" w:cstheme="majorBidi"/>
          <w:sz w:val="28"/>
          <w:szCs w:val="28"/>
          <w:lang w:bidi="ar-JO"/>
        </w:rPr>
        <w:t>×</w:t>
      </w:r>
      <w:r w:rsidR="004E308E"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10</w:t>
      </w:r>
      <w:r w:rsidR="004E308E" w:rsidRPr="004E308E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–6</w:t>
      </w:r>
      <w:r w:rsidR="004E308E"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psi</w:t>
      </w:r>
      <w:r w:rsidR="00246959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-1</w:t>
      </w:r>
      <w:r w:rsidR="004E308E"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4E308E" w:rsidRDefault="004E308E" w:rsidP="0019122A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μw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="0019122A">
        <w:rPr>
          <w:rFonts w:asciiTheme="majorBidi" w:hAnsiTheme="majorBidi" w:cstheme="majorBidi"/>
          <w:sz w:val="28"/>
          <w:szCs w:val="28"/>
          <w:lang w:bidi="ar-JO"/>
        </w:rPr>
        <w:t>1.03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cp </w:t>
      </w:r>
    </w:p>
    <w:p w:rsidR="004E308E" w:rsidRDefault="004E308E" w:rsidP="004E308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k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200 md </w:t>
      </w:r>
    </w:p>
    <w:p w:rsidR="004E308E" w:rsidRDefault="004E308E" w:rsidP="004E308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θ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140°</w:t>
      </w:r>
    </w:p>
    <w:p w:rsidR="008450D6" w:rsidRDefault="008450D6" w:rsidP="004E308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Ø=25%</w:t>
      </w:r>
    </w:p>
    <w:p w:rsidR="004E308E" w:rsidRDefault="004E308E" w:rsidP="009F1E4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reservoir area </w:t>
      </w:r>
      <w:r w:rsidRPr="009929A1">
        <w:rPr>
          <w:rFonts w:asciiTheme="majorBidi" w:hAnsiTheme="majorBidi" w:cstheme="majorBidi"/>
          <w:sz w:val="28"/>
          <w:szCs w:val="28"/>
          <w:lang w:bidi="ar-JO"/>
        </w:rPr>
        <w:t xml:space="preserve">= </w:t>
      </w:r>
      <w:r w:rsidR="009F1E42" w:rsidRPr="009929A1">
        <w:rPr>
          <w:rFonts w:asciiTheme="majorBidi" w:hAnsiTheme="majorBidi" w:cstheme="majorBidi"/>
          <w:sz w:val="28"/>
          <w:szCs w:val="28"/>
          <w:lang w:bidi="ar-JO"/>
        </w:rPr>
        <w:t>2373.9</w:t>
      </w:r>
      <w:r w:rsidRPr="009929A1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acres </w:t>
      </w:r>
    </w:p>
    <w:p w:rsidR="004E308E" w:rsidRPr="004E308E" w:rsidRDefault="004E308E" w:rsidP="00390124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aquifer area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="00390124" w:rsidRPr="009929A1">
        <w:rPr>
          <w:rFonts w:asciiTheme="majorBidi" w:hAnsiTheme="majorBidi" w:cstheme="majorBidi"/>
          <w:sz w:val="28"/>
          <w:szCs w:val="28"/>
          <w:lang w:bidi="ar-JO"/>
        </w:rPr>
        <w:t xml:space="preserve">59347.605 </w:t>
      </w:r>
      <w:r w:rsidRPr="004E308E">
        <w:rPr>
          <w:rFonts w:asciiTheme="majorBidi" w:hAnsiTheme="majorBidi" w:cstheme="majorBidi"/>
          <w:sz w:val="28"/>
          <w:szCs w:val="28"/>
          <w:lang w:bidi="ar-JO"/>
        </w:rPr>
        <w:t>acres.</w:t>
      </w:r>
    </w:p>
    <w:p w:rsidR="00884A10" w:rsidRDefault="009E61CD" w:rsidP="009E61CD">
      <w:pPr>
        <w:jc w:val="center"/>
        <w:rPr>
          <w:rFonts w:asciiTheme="majorBidi" w:hAnsiTheme="majorBidi" w:cstheme="majorBidi"/>
          <w:sz w:val="28"/>
          <w:szCs w:val="28"/>
        </w:rPr>
      </w:pPr>
      <w:r w:rsidRPr="00CA3976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8ECB9E9" wp14:editId="6CA4EDDE">
            <wp:extent cx="3972479" cy="1486107"/>
            <wp:effectExtent l="0" t="0" r="9525" b="0"/>
            <wp:docPr id="22" name="ØµÙˆØ±Ø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72479" cy="1486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61CD" w:rsidRDefault="00545DA8" w:rsidP="009E61CD">
      <w:pPr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Figure below </w:t>
      </w:r>
      <w:r w:rsidR="009E61CD" w:rsidRPr="009E61CD">
        <w:rPr>
          <w:rFonts w:asciiTheme="majorBidi" w:hAnsiTheme="majorBidi" w:cstheme="majorBidi"/>
          <w:sz w:val="28"/>
          <w:szCs w:val="28"/>
        </w:rPr>
        <w:t>shows the wedge reservoir-</w:t>
      </w:r>
      <w:r>
        <w:rPr>
          <w:rFonts w:asciiTheme="majorBidi" w:hAnsiTheme="majorBidi" w:cstheme="majorBidi"/>
          <w:sz w:val="28"/>
          <w:szCs w:val="28"/>
        </w:rPr>
        <w:t>aquifer system with an encroach</w:t>
      </w:r>
      <w:r w:rsidR="009E61CD" w:rsidRPr="009E61CD">
        <w:rPr>
          <w:rFonts w:asciiTheme="majorBidi" w:hAnsiTheme="majorBidi" w:cstheme="majorBidi"/>
          <w:sz w:val="28"/>
          <w:szCs w:val="28"/>
        </w:rPr>
        <w:t>ment angle of 140°.</w:t>
      </w:r>
    </w:p>
    <w:p w:rsidR="00545DA8" w:rsidRDefault="00545DA8" w:rsidP="00545DA8">
      <w:pPr>
        <w:jc w:val="center"/>
        <w:rPr>
          <w:rFonts w:asciiTheme="majorBidi" w:hAnsiTheme="majorBidi" w:cstheme="majorBidi"/>
          <w:sz w:val="28"/>
          <w:szCs w:val="28"/>
        </w:rPr>
      </w:pPr>
      <w:r w:rsidRPr="00545DA8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7A208C02" wp14:editId="48A133EA">
            <wp:extent cx="5943600" cy="1891665"/>
            <wp:effectExtent l="0" t="0" r="0" b="0"/>
            <wp:docPr id="23" name="صورة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91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F30" w:rsidRDefault="00042F30" w:rsidP="00545DA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042F30" w:rsidRDefault="00042F30" w:rsidP="00545D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8440E8D" wp14:editId="05EEF1AC">
            <wp:extent cx="5600700" cy="2030823"/>
            <wp:effectExtent l="0" t="0" r="0" b="7620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2030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DA8" w:rsidRDefault="00385866" w:rsidP="00385866">
      <w:pPr>
        <w:jc w:val="both"/>
        <w:rPr>
          <w:rFonts w:asciiTheme="majorBidi" w:hAnsiTheme="majorBidi" w:cstheme="majorBidi"/>
          <w:sz w:val="28"/>
          <w:szCs w:val="28"/>
        </w:rPr>
      </w:pPr>
      <w:r w:rsidRPr="00385866">
        <w:rPr>
          <w:rFonts w:asciiTheme="majorBidi" w:hAnsiTheme="majorBidi" w:cstheme="majorBidi"/>
          <w:sz w:val="28"/>
          <w:szCs w:val="28"/>
        </w:rPr>
        <w:t>The condition that Fetkovich Method deals with is the semi steady state</w:t>
      </w:r>
      <w:r>
        <w:rPr>
          <w:rFonts w:asciiTheme="majorBidi" w:hAnsiTheme="majorBidi" w:cstheme="majorBidi"/>
          <w:sz w:val="28"/>
          <w:szCs w:val="28"/>
        </w:rPr>
        <w:t xml:space="preserve">, </w:t>
      </w:r>
      <w:r w:rsidRPr="00385866">
        <w:rPr>
          <w:rFonts w:asciiTheme="majorBidi" w:hAnsiTheme="majorBidi" w:cstheme="majorBidi"/>
          <w:sz w:val="28"/>
          <w:szCs w:val="28"/>
        </w:rPr>
        <w:t>though there are large differences in pressure</w:t>
      </w:r>
      <w:r>
        <w:rPr>
          <w:rFonts w:asciiTheme="majorBidi" w:hAnsiTheme="majorBidi" w:cstheme="majorBidi"/>
          <w:sz w:val="28"/>
          <w:szCs w:val="28"/>
        </w:rPr>
        <w:t>s</w:t>
      </w:r>
      <w:r w:rsidRPr="00385866">
        <w:rPr>
          <w:rFonts w:asciiTheme="majorBidi" w:hAnsiTheme="majorBidi" w:cstheme="majorBidi"/>
          <w:sz w:val="28"/>
          <w:szCs w:val="28"/>
        </w:rPr>
        <w:t>, because the reservoir-aquifer system are relatively small</w:t>
      </w:r>
      <w:r>
        <w:rPr>
          <w:rFonts w:asciiTheme="majorBidi" w:hAnsiTheme="majorBidi" w:cstheme="majorBidi"/>
          <w:sz w:val="28"/>
          <w:szCs w:val="28"/>
        </w:rPr>
        <w:t>.</w:t>
      </w:r>
    </w:p>
    <w:p w:rsidR="00545DA8" w:rsidRDefault="00545DA8" w:rsidP="00545DA8">
      <w:pPr>
        <w:jc w:val="both"/>
        <w:rPr>
          <w:rFonts w:asciiTheme="majorBidi" w:hAnsiTheme="majorBidi" w:cstheme="majorBidi"/>
          <w:sz w:val="28"/>
          <w:szCs w:val="28"/>
        </w:rPr>
      </w:pPr>
    </w:p>
    <w:p w:rsidR="00545DA8" w:rsidRDefault="00545DA8" w:rsidP="00545DA8">
      <w:pPr>
        <w:jc w:val="both"/>
        <w:rPr>
          <w:rFonts w:asciiTheme="majorBidi" w:hAnsiTheme="majorBidi" w:cstheme="majorBidi"/>
          <w:sz w:val="28"/>
          <w:szCs w:val="28"/>
        </w:rPr>
      </w:pPr>
    </w:p>
    <w:p w:rsidR="00545DA8" w:rsidRDefault="00545DA8" w:rsidP="00545DA8">
      <w:pPr>
        <w:jc w:val="both"/>
        <w:rPr>
          <w:rFonts w:asciiTheme="majorBidi" w:hAnsiTheme="majorBidi" w:cstheme="majorBidi"/>
          <w:sz w:val="28"/>
          <w:szCs w:val="28"/>
        </w:rPr>
      </w:pPr>
    </w:p>
    <w:p w:rsidR="00545DA8" w:rsidRDefault="00545DA8" w:rsidP="00545DA8">
      <w:pPr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Solution:</w:t>
      </w:r>
    </w:p>
    <w:p w:rsidR="00545DA8" w:rsidRDefault="00545DA8" w:rsidP="00545DA8">
      <w:pPr>
        <w:jc w:val="both"/>
        <w:rPr>
          <w:rFonts w:asciiTheme="majorBidi" w:hAnsiTheme="majorBidi" w:cstheme="majorBidi"/>
          <w:sz w:val="28"/>
          <w:szCs w:val="28"/>
        </w:rPr>
      </w:pPr>
      <w:r w:rsidRPr="00545DA8">
        <w:rPr>
          <w:rFonts w:asciiTheme="majorBidi" w:hAnsiTheme="majorBidi" w:cstheme="majorBidi"/>
          <w:sz w:val="28"/>
          <w:szCs w:val="28"/>
        </w:rPr>
        <w:t>Step 1. Calculate the reservoir radius re:</w:t>
      </w:r>
    </w:p>
    <w:p w:rsidR="000656DB" w:rsidRPr="00545DA8" w:rsidRDefault="003F688D" w:rsidP="000656DB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1219200" cy="714375"/>
            <wp:effectExtent l="0" t="0" r="0" b="9525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DA8" w:rsidRPr="0086777A" w:rsidRDefault="001F471F" w:rsidP="00545D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>
            <wp:extent cx="2895600" cy="1084782"/>
            <wp:effectExtent l="0" t="0" r="0" b="127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1084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77A" w:rsidRDefault="00545DA8" w:rsidP="00545DA8">
      <w:pPr>
        <w:jc w:val="both"/>
        <w:rPr>
          <w:rFonts w:asciiTheme="majorBidi" w:hAnsiTheme="majorBidi" w:cstheme="majorBidi"/>
          <w:sz w:val="28"/>
          <w:szCs w:val="28"/>
        </w:rPr>
      </w:pPr>
      <w:r w:rsidRPr="00545DA8">
        <w:rPr>
          <w:rFonts w:asciiTheme="majorBidi" w:hAnsiTheme="majorBidi" w:cstheme="majorBidi"/>
          <w:sz w:val="28"/>
          <w:szCs w:val="28"/>
        </w:rPr>
        <w:t>Step 2. Calculate the equivalent aquifer radius ra:</w:t>
      </w:r>
    </w:p>
    <w:p w:rsidR="00545DA8" w:rsidRDefault="001F471F" w:rsidP="00545D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3384763" cy="923925"/>
            <wp:effectExtent l="0" t="0" r="6350" b="0"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1224" cy="925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DA8" w:rsidRDefault="00545DA8" w:rsidP="00545DA8">
      <w:pPr>
        <w:rPr>
          <w:rFonts w:asciiTheme="majorBidi" w:hAnsiTheme="majorBidi" w:cstheme="majorBidi"/>
          <w:sz w:val="28"/>
          <w:szCs w:val="28"/>
        </w:rPr>
      </w:pPr>
      <w:r w:rsidRPr="00545DA8">
        <w:rPr>
          <w:rFonts w:asciiTheme="majorBidi" w:hAnsiTheme="majorBidi" w:cstheme="majorBidi"/>
          <w:sz w:val="28"/>
          <w:szCs w:val="28"/>
        </w:rPr>
        <w:t>Step 3. Calculate the dimensionless radius r</w:t>
      </w:r>
      <w:r w:rsidRPr="00545DA8">
        <w:rPr>
          <w:rFonts w:asciiTheme="majorBidi" w:hAnsiTheme="majorBidi" w:cstheme="majorBidi"/>
          <w:sz w:val="28"/>
          <w:szCs w:val="28"/>
          <w:vertAlign w:val="subscript"/>
        </w:rPr>
        <w:t>D</w:t>
      </w:r>
      <w:r w:rsidRPr="00545DA8">
        <w:rPr>
          <w:rFonts w:asciiTheme="majorBidi" w:hAnsiTheme="majorBidi" w:cstheme="majorBidi"/>
          <w:sz w:val="28"/>
          <w:szCs w:val="28"/>
        </w:rPr>
        <w:t>.</w:t>
      </w:r>
    </w:p>
    <w:p w:rsidR="004A40A8" w:rsidRDefault="004A40A8" w:rsidP="004A40A8">
      <w:pPr>
        <w:jc w:val="center"/>
        <w:rPr>
          <w:rFonts w:asciiTheme="majorBidi" w:hAnsiTheme="majorBidi" w:cstheme="majorBidi"/>
          <w:sz w:val="28"/>
          <w:szCs w:val="28"/>
        </w:rPr>
      </w:pPr>
      <w:r w:rsidRPr="004A40A8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6F308271" wp14:editId="33091506">
            <wp:extent cx="2514951" cy="838317"/>
            <wp:effectExtent l="0" t="0" r="0" b="0"/>
            <wp:docPr id="26" name="صورة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14951" cy="838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0A8" w:rsidRPr="004A40A8" w:rsidRDefault="004A40A8" w:rsidP="004A40A8">
      <w:pPr>
        <w:rPr>
          <w:rFonts w:asciiTheme="majorBidi" w:hAnsiTheme="majorBidi" w:cstheme="majorBidi"/>
          <w:sz w:val="28"/>
          <w:szCs w:val="28"/>
        </w:rPr>
      </w:pPr>
      <w:r w:rsidRPr="004A40A8">
        <w:rPr>
          <w:rFonts w:asciiTheme="majorBidi" w:hAnsiTheme="majorBidi" w:cstheme="majorBidi"/>
          <w:sz w:val="28"/>
          <w:szCs w:val="28"/>
        </w:rPr>
        <w:t>Step 4. Calculate initial water in place Wi.</w:t>
      </w:r>
    </w:p>
    <w:p w:rsidR="004A40A8" w:rsidRDefault="004A40A8" w:rsidP="004A40A8">
      <w:pPr>
        <w:jc w:val="center"/>
        <w:rPr>
          <w:rFonts w:asciiTheme="majorBidi" w:hAnsiTheme="majorBidi" w:cstheme="majorBidi"/>
          <w:sz w:val="28"/>
          <w:szCs w:val="28"/>
        </w:rPr>
      </w:pPr>
      <w:r w:rsidRPr="004A40A8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85D951B" wp14:editId="792DEFA4">
            <wp:extent cx="5058481" cy="914528"/>
            <wp:effectExtent l="0" t="0" r="0" b="0"/>
            <wp:docPr id="27" name="صورة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58481" cy="914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0A8" w:rsidRDefault="004A40A8" w:rsidP="004A40A8">
      <w:pPr>
        <w:jc w:val="both"/>
        <w:rPr>
          <w:rFonts w:asciiTheme="majorBidi" w:hAnsiTheme="majorBidi" w:cstheme="majorBidi"/>
          <w:sz w:val="28"/>
          <w:szCs w:val="28"/>
        </w:rPr>
      </w:pPr>
      <w:r w:rsidRPr="004A40A8">
        <w:rPr>
          <w:rFonts w:asciiTheme="majorBidi" w:hAnsiTheme="majorBidi" w:cstheme="majorBidi"/>
          <w:sz w:val="28"/>
          <w:szCs w:val="28"/>
        </w:rPr>
        <w:t>Step 5. Calculate (We)</w:t>
      </w:r>
      <w:r w:rsidRPr="004A40A8">
        <w:rPr>
          <w:rFonts w:asciiTheme="majorBidi" w:hAnsiTheme="majorBidi" w:cstheme="majorBidi"/>
          <w:sz w:val="28"/>
          <w:szCs w:val="28"/>
          <w:vertAlign w:val="subscript"/>
        </w:rPr>
        <w:t>max</w:t>
      </w:r>
    </w:p>
    <w:p w:rsidR="004A40A8" w:rsidRDefault="004A40A8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5257800" cy="819150"/>
            <wp:effectExtent l="0" t="0" r="0" b="0"/>
            <wp:docPr id="28" name="صورة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40A8" w:rsidRPr="004A40A8" w:rsidRDefault="004A40A8" w:rsidP="004A40A8">
      <w:pPr>
        <w:rPr>
          <w:rFonts w:asciiTheme="majorBidi" w:hAnsiTheme="majorBidi" w:cstheme="majorBidi"/>
          <w:sz w:val="28"/>
          <w:szCs w:val="28"/>
        </w:rPr>
      </w:pPr>
      <w:r w:rsidRPr="004A40A8">
        <w:rPr>
          <w:rFonts w:asciiTheme="majorBidi" w:hAnsiTheme="majorBidi" w:cstheme="majorBidi"/>
          <w:sz w:val="28"/>
          <w:szCs w:val="28"/>
        </w:rPr>
        <w:t>Step 6. Calculate the productivity index J of the radial aquifer</w:t>
      </w:r>
    </w:p>
    <w:p w:rsidR="004A40A8" w:rsidRDefault="004A40A8" w:rsidP="004A40A8">
      <w:pPr>
        <w:rPr>
          <w:rFonts w:asciiTheme="majorBidi" w:hAnsiTheme="majorBidi" w:cstheme="majorBidi"/>
          <w:sz w:val="28"/>
          <w:szCs w:val="28"/>
        </w:rPr>
      </w:pPr>
    </w:p>
    <w:p w:rsidR="004A40A8" w:rsidRDefault="00345392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>
            <wp:extent cx="3648075" cy="1824038"/>
            <wp:effectExtent l="0" t="0" r="0" b="508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075" cy="1824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40A8" w:rsidRDefault="00E7353D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4371975" cy="800100"/>
            <wp:effectExtent l="0" t="0" r="9525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19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40A8" w:rsidRPr="004A40A8" w:rsidRDefault="004A40A8" w:rsidP="004A40A8">
      <w:pPr>
        <w:rPr>
          <w:rFonts w:asciiTheme="majorBidi" w:hAnsiTheme="majorBidi" w:cstheme="majorBidi"/>
          <w:sz w:val="28"/>
          <w:szCs w:val="28"/>
        </w:rPr>
      </w:pPr>
      <w:r w:rsidRPr="004A40A8">
        <w:rPr>
          <w:rFonts w:asciiTheme="majorBidi" w:hAnsiTheme="majorBidi" w:cstheme="majorBidi"/>
          <w:sz w:val="28"/>
          <w:szCs w:val="28"/>
        </w:rPr>
        <w:t>Step 7. Calculate (ΔWe)</w:t>
      </w:r>
      <w:r w:rsidRPr="004A40A8">
        <w:rPr>
          <w:rFonts w:asciiTheme="majorBidi" w:hAnsiTheme="majorBidi" w:cstheme="majorBidi"/>
          <w:sz w:val="28"/>
          <w:szCs w:val="28"/>
          <w:vertAlign w:val="subscript"/>
        </w:rPr>
        <w:t>n</w:t>
      </w:r>
      <w:r w:rsidRPr="004A40A8">
        <w:rPr>
          <w:rFonts w:asciiTheme="majorBidi" w:hAnsiTheme="majorBidi" w:cstheme="majorBidi"/>
          <w:sz w:val="28"/>
          <w:szCs w:val="28"/>
        </w:rPr>
        <w:t xml:space="preserve"> </w:t>
      </w:r>
    </w:p>
    <w:p w:rsidR="004A40A8" w:rsidRDefault="004A40A8" w:rsidP="004A40A8">
      <w:pPr>
        <w:rPr>
          <w:rFonts w:asciiTheme="majorBidi" w:hAnsiTheme="majorBidi" w:cstheme="majorBidi"/>
          <w:sz w:val="28"/>
          <w:szCs w:val="28"/>
        </w:rPr>
      </w:pPr>
    </w:p>
    <w:p w:rsidR="008025A5" w:rsidRDefault="004A40A8" w:rsidP="008025A5">
      <w:pPr>
        <w:jc w:val="center"/>
        <w:rPr>
          <w:rFonts w:asciiTheme="majorBidi" w:hAnsiTheme="majorBidi" w:cstheme="majorBidi"/>
          <w:sz w:val="28"/>
          <w:szCs w:val="28"/>
        </w:rPr>
      </w:pPr>
      <w:r w:rsidRPr="004A40A8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24AF137" wp14:editId="00149F94">
            <wp:extent cx="5010849" cy="781159"/>
            <wp:effectExtent l="0" t="0" r="0" b="0"/>
            <wp:docPr id="31" name="صورة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010849" cy="781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0A8" w:rsidRDefault="00DC6C6F" w:rsidP="00DC6C6F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75A6746" wp14:editId="32388ECC">
            <wp:extent cx="5172710" cy="2228850"/>
            <wp:effectExtent l="0" t="0" r="8890" b="0"/>
            <wp:docPr id="33" name="صورة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710" cy="2228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960EC" w:rsidRDefault="007960EC" w:rsidP="007960EC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28C47335" wp14:editId="138479BF">
            <wp:extent cx="4343400" cy="847725"/>
            <wp:effectExtent l="0" t="0" r="0" b="9525"/>
            <wp:docPr id="25" name="صورة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3F13" w:rsidRDefault="00C33F13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>
            <wp:extent cx="3886200" cy="676275"/>
            <wp:effectExtent l="0" t="0" r="0" b="9525"/>
            <wp:docPr id="44" name="صورة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0EC" w:rsidRDefault="007960EC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B25D15F">
            <wp:extent cx="5401310" cy="2047875"/>
            <wp:effectExtent l="0" t="0" r="8890" b="9525"/>
            <wp:docPr id="29" name="صورة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2047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33F13" w:rsidRDefault="00E839A3" w:rsidP="00865AD2">
      <w:pPr>
        <w:rPr>
          <w:rFonts w:asciiTheme="majorBidi" w:hAnsiTheme="majorBidi" w:cstheme="majorBidi"/>
          <w:sz w:val="28"/>
          <w:szCs w:val="28"/>
        </w:rPr>
      </w:pPr>
      <w:bookmarkStart w:id="0" w:name="_GoBack"/>
      <w:r w:rsidRPr="00E839A3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60A7F76F" wp14:editId="26CC38AA">
            <wp:extent cx="6229350" cy="3998708"/>
            <wp:effectExtent l="0" t="0" r="0" b="1905"/>
            <wp:docPr id="42" name="صورة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233981" cy="4001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BC5E58" w:rsidRDefault="00BC5E58" w:rsidP="00865AD2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165BA238">
            <wp:extent cx="5011420" cy="780415"/>
            <wp:effectExtent l="171450" t="171450" r="379730" b="362585"/>
            <wp:docPr id="16" name="صورة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1420" cy="7804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65AD2" w:rsidRDefault="00260C2D" w:rsidP="00865AD2">
      <w:pPr>
        <w:jc w:val="center"/>
        <w:rPr>
          <w:rFonts w:asciiTheme="majorBidi" w:hAnsiTheme="majorBidi" w:cstheme="majorBidi"/>
          <w:sz w:val="28"/>
          <w:szCs w:val="28"/>
        </w:rPr>
      </w:pPr>
      <w:r w:rsidRPr="00260C2D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5B5BD2F" wp14:editId="5827A4C4">
            <wp:extent cx="4391638" cy="1409897"/>
            <wp:effectExtent l="0" t="0" r="0" b="0"/>
            <wp:docPr id="48" name="صورة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391638" cy="1409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1A9D" w:rsidRDefault="00011A9D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69850</wp:posOffset>
                </wp:positionV>
                <wp:extent cx="4924425" cy="0"/>
                <wp:effectExtent l="57150" t="38100" r="47625" b="95250"/>
                <wp:wrapNone/>
                <wp:docPr id="53" name="رابط مستقيم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924425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53" o:spid="_x0000_s1026" style="position:absolute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.25pt,5.5pt" to="414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" strokecolor="#c0504d [3205]" strokeweight="3pt">
                <v:shadow on="t" color="black" opacity="22937f" origin=",.5" offset="0,.63889mm"/>
              </v:line>
            </w:pict>
          </mc:Fallback>
        </mc:AlternateContent>
      </w:r>
    </w:p>
    <w:p w:rsidR="00890F03" w:rsidRDefault="00890F03" w:rsidP="004A40A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65AD2" w:rsidRDefault="00865AD2" w:rsidP="004A40A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65AD2" w:rsidRDefault="00865AD2" w:rsidP="004A40A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65AD2" w:rsidRDefault="00865AD2" w:rsidP="004A40A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260C2D" w:rsidRDefault="002C1586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2362200" cy="1209675"/>
            <wp:effectExtent l="0" t="0" r="0" b="9525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451" w:rsidRDefault="00DD2451" w:rsidP="004A40A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DD2451" w:rsidRDefault="00011A9D" w:rsidP="004A40A8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2409825" cy="723900"/>
            <wp:effectExtent l="0" t="0" r="9525" b="0"/>
            <wp:docPr id="56" name="صورة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451" w:rsidRDefault="00011A9D" w:rsidP="004A40A8">
      <w:pPr>
        <w:jc w:val="center"/>
        <w:rPr>
          <w:rFonts w:asciiTheme="majorBidi" w:hAnsiTheme="majorBidi" w:cstheme="majorBidi"/>
          <w:sz w:val="28"/>
          <w:szCs w:val="28"/>
        </w:rPr>
      </w:pPr>
      <w:r w:rsidRPr="00011A9D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1F06121B" wp14:editId="46F16934">
            <wp:extent cx="3886742" cy="838317"/>
            <wp:effectExtent l="0" t="0" r="0" b="0"/>
            <wp:docPr id="54" name="صورة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886742" cy="838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2451" w:rsidRDefault="00011A9D" w:rsidP="001B03AF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43B94A0" wp14:editId="3CC19498">
            <wp:extent cx="2676525" cy="666750"/>
            <wp:effectExtent l="0" t="0" r="9525" b="0"/>
            <wp:docPr id="55" name="صورة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0EC" w:rsidRDefault="007960EC" w:rsidP="001B03AF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4733925" cy="2000250"/>
            <wp:effectExtent l="0" t="0" r="9525" b="0"/>
            <wp:docPr id="19" name="صورة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3925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AD2" w:rsidRDefault="00865AD2" w:rsidP="00865AD2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A40A8" w:rsidRDefault="00513459" w:rsidP="00865AD2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E5530B" wp14:editId="51AFA317">
                <wp:simplePos x="0" y="0"/>
                <wp:positionH relativeFrom="column">
                  <wp:posOffset>657225</wp:posOffset>
                </wp:positionH>
                <wp:positionV relativeFrom="paragraph">
                  <wp:posOffset>173990</wp:posOffset>
                </wp:positionV>
                <wp:extent cx="4924425" cy="0"/>
                <wp:effectExtent l="57150" t="38100" r="47625" b="95250"/>
                <wp:wrapNone/>
                <wp:docPr id="58" name="رابط مستقيم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924425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58" o:spid="_x0000_s1026" style="position:absolute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.75pt,13.7pt" to="439.5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" strokecolor="#c0504d" strokeweight="3pt">
                <v:shadow on="t" color="black" opacity="22937f" origin=",.5" offset="0,.63889mm"/>
              </v:line>
            </w:pict>
          </mc:Fallback>
        </mc:AlternateContent>
      </w:r>
    </w:p>
    <w:p w:rsidR="002303C7" w:rsidRDefault="00513459" w:rsidP="002303C7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4886325" cy="2981325"/>
            <wp:effectExtent l="0" t="0" r="9525" b="9525"/>
            <wp:docPr id="59" name="صورة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1A4A" w:rsidRDefault="00C22F57" w:rsidP="002303C7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CE658B" wp14:editId="391A6E9F">
                <wp:simplePos x="0" y="0"/>
                <wp:positionH relativeFrom="column">
                  <wp:posOffset>657225</wp:posOffset>
                </wp:positionH>
                <wp:positionV relativeFrom="paragraph">
                  <wp:posOffset>2308860</wp:posOffset>
                </wp:positionV>
                <wp:extent cx="4447540" cy="9525"/>
                <wp:effectExtent l="57150" t="38100" r="48260" b="85725"/>
                <wp:wrapNone/>
                <wp:docPr id="24" name="رابط مستقيم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447540" cy="95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رابط مستقيم 24" o:spid="_x0000_s1026" style="position:absolute;flip:x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1.75pt,181.8pt" to="401.9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" strokecolor="#c0504d [3205]" strokeweight="3pt">
                <v:shadow on="t" color="black" opacity="22937f" origin=",.5" offset="0,.63889mm"/>
              </v:line>
            </w:pict>
          </mc:Fallback>
        </mc:AlternateContent>
      </w:r>
      <w:r w:rsidR="005C1A4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5CE6DA2" wp14:editId="4B50AB74">
            <wp:extent cx="4886325" cy="2324100"/>
            <wp:effectExtent l="0" t="0" r="9525" b="0"/>
            <wp:docPr id="60" name="صورة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1A4A" w:rsidRDefault="005C1A4A" w:rsidP="002303C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097AF0" w:rsidRDefault="00097AF0" w:rsidP="00097AF0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5C13D4EE" wp14:editId="7FDC9C3A">
            <wp:extent cx="5257800" cy="4838700"/>
            <wp:effectExtent l="0" t="0" r="0" b="0"/>
            <wp:docPr id="30" name="صورة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483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7AF0" w:rsidRDefault="00C22F57" w:rsidP="002303C7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35B87E7" wp14:editId="19799A10">
                <wp:simplePos x="0" y="0"/>
                <wp:positionH relativeFrom="column">
                  <wp:posOffset>695325</wp:posOffset>
                </wp:positionH>
                <wp:positionV relativeFrom="paragraph">
                  <wp:posOffset>33020</wp:posOffset>
                </wp:positionV>
                <wp:extent cx="4610100" cy="38100"/>
                <wp:effectExtent l="57150" t="38100" r="57150" b="95250"/>
                <wp:wrapNone/>
                <wp:docPr id="32" name="رابط مستقيم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10100" cy="3810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رابط مستقيم 32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.75pt,2.6pt" to="417.75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" strokecolor="#c0504d [3205]" strokeweight="3pt">
                <v:shadow on="t" color="black" opacity="22937f" origin=",.5" offset="0,.63889mm"/>
              </v:line>
            </w:pict>
          </mc:Fallback>
        </mc:AlternateContent>
      </w:r>
    </w:p>
    <w:p w:rsidR="00097AF0" w:rsidRDefault="00503532" w:rsidP="00503532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>
            <wp:extent cx="5191125" cy="4714875"/>
            <wp:effectExtent l="0" t="0" r="9525" b="9525"/>
            <wp:docPr id="35" name="صورة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471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03C7" w:rsidRPr="002303C7" w:rsidRDefault="002303C7" w:rsidP="002303C7">
      <w:pPr>
        <w:rPr>
          <w:rFonts w:asciiTheme="majorBidi" w:hAnsiTheme="majorBidi" w:cstheme="majorBidi"/>
          <w:sz w:val="28"/>
          <w:szCs w:val="28"/>
        </w:rPr>
      </w:pPr>
      <w:r w:rsidRPr="002303C7">
        <w:rPr>
          <w:rFonts w:asciiTheme="majorBidi" w:hAnsiTheme="majorBidi" w:cstheme="majorBidi"/>
          <w:sz w:val="28"/>
          <w:szCs w:val="28"/>
        </w:rPr>
        <w:t>Step 8. Calculate cumulative water influx as shown in the following table:</w:t>
      </w:r>
    </w:p>
    <w:p w:rsidR="002303C7" w:rsidRDefault="002303C7" w:rsidP="002303C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2A1D28" w:rsidRPr="004A40A8" w:rsidRDefault="002A1D28" w:rsidP="002303C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A40A8" w:rsidRPr="00545DA8" w:rsidRDefault="009F73BE" w:rsidP="004A40A8">
      <w:pPr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5924550" cy="1685925"/>
            <wp:effectExtent l="0" t="0" r="0" b="9525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DA8" w:rsidRPr="00BE6F18" w:rsidRDefault="00545DA8" w:rsidP="00545DA8">
      <w:pPr>
        <w:rPr>
          <w:rFonts w:asciiTheme="majorBidi" w:hAnsiTheme="majorBidi" w:cstheme="majorBidi"/>
          <w:sz w:val="28"/>
          <w:szCs w:val="28"/>
        </w:rPr>
      </w:pPr>
    </w:p>
    <w:sectPr w:rsidR="00545DA8" w:rsidRPr="00BE6F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D32"/>
    <w:rsid w:val="000053C3"/>
    <w:rsid w:val="00011A9D"/>
    <w:rsid w:val="000137D2"/>
    <w:rsid w:val="00042F30"/>
    <w:rsid w:val="00043F13"/>
    <w:rsid w:val="000656DB"/>
    <w:rsid w:val="00084BE5"/>
    <w:rsid w:val="00097AF0"/>
    <w:rsid w:val="000B4F78"/>
    <w:rsid w:val="000E7CBE"/>
    <w:rsid w:val="001629E8"/>
    <w:rsid w:val="001753FB"/>
    <w:rsid w:val="001778DE"/>
    <w:rsid w:val="0019122A"/>
    <w:rsid w:val="001B03AF"/>
    <w:rsid w:val="001B5D32"/>
    <w:rsid w:val="001E469E"/>
    <w:rsid w:val="001F471F"/>
    <w:rsid w:val="0020679E"/>
    <w:rsid w:val="002303C7"/>
    <w:rsid w:val="00236039"/>
    <w:rsid w:val="00241A98"/>
    <w:rsid w:val="00246959"/>
    <w:rsid w:val="00252154"/>
    <w:rsid w:val="00260C2D"/>
    <w:rsid w:val="002A1D28"/>
    <w:rsid w:val="002C1586"/>
    <w:rsid w:val="0031267C"/>
    <w:rsid w:val="003218A2"/>
    <w:rsid w:val="00345392"/>
    <w:rsid w:val="00363494"/>
    <w:rsid w:val="00385866"/>
    <w:rsid w:val="00390124"/>
    <w:rsid w:val="003B325A"/>
    <w:rsid w:val="003C7236"/>
    <w:rsid w:val="003D5302"/>
    <w:rsid w:val="003F688D"/>
    <w:rsid w:val="0041446F"/>
    <w:rsid w:val="00457824"/>
    <w:rsid w:val="004667C0"/>
    <w:rsid w:val="00496EEC"/>
    <w:rsid w:val="004A40A8"/>
    <w:rsid w:val="004D05AC"/>
    <w:rsid w:val="004E2DA0"/>
    <w:rsid w:val="004E308E"/>
    <w:rsid w:val="00503532"/>
    <w:rsid w:val="00513459"/>
    <w:rsid w:val="00545DA8"/>
    <w:rsid w:val="005C1A4A"/>
    <w:rsid w:val="005D74DE"/>
    <w:rsid w:val="005E0F65"/>
    <w:rsid w:val="0065040A"/>
    <w:rsid w:val="0069434D"/>
    <w:rsid w:val="006A26B1"/>
    <w:rsid w:val="006C64D4"/>
    <w:rsid w:val="006F011F"/>
    <w:rsid w:val="007722E6"/>
    <w:rsid w:val="007960EC"/>
    <w:rsid w:val="008025A5"/>
    <w:rsid w:val="00817AD9"/>
    <w:rsid w:val="008450D6"/>
    <w:rsid w:val="00865AD2"/>
    <w:rsid w:val="0086777A"/>
    <w:rsid w:val="00884A10"/>
    <w:rsid w:val="00890F03"/>
    <w:rsid w:val="00951AE8"/>
    <w:rsid w:val="009929A1"/>
    <w:rsid w:val="009E61CD"/>
    <w:rsid w:val="009F1E42"/>
    <w:rsid w:val="009F73BE"/>
    <w:rsid w:val="00AC1F93"/>
    <w:rsid w:val="00AF227B"/>
    <w:rsid w:val="00AF289B"/>
    <w:rsid w:val="00B836A4"/>
    <w:rsid w:val="00B932CC"/>
    <w:rsid w:val="00BC5E58"/>
    <w:rsid w:val="00BE6F18"/>
    <w:rsid w:val="00C147A8"/>
    <w:rsid w:val="00C22F57"/>
    <w:rsid w:val="00C33F13"/>
    <w:rsid w:val="00CA36DE"/>
    <w:rsid w:val="00CD4D10"/>
    <w:rsid w:val="00D04A8C"/>
    <w:rsid w:val="00D04C7A"/>
    <w:rsid w:val="00D1690F"/>
    <w:rsid w:val="00D54D5D"/>
    <w:rsid w:val="00DA449A"/>
    <w:rsid w:val="00DB6090"/>
    <w:rsid w:val="00DC6C6F"/>
    <w:rsid w:val="00DD2451"/>
    <w:rsid w:val="00E05EA8"/>
    <w:rsid w:val="00E7353D"/>
    <w:rsid w:val="00E839A3"/>
    <w:rsid w:val="00F476FC"/>
    <w:rsid w:val="00FC1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E6F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BE6F18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D54D5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E6F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BE6F18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D54D5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6C9BA-FDC9-4789-A5EE-171A33735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9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81</cp:revision>
  <cp:lastPrinted>2022-05-08T20:01:00Z</cp:lastPrinted>
  <dcterms:created xsi:type="dcterms:W3CDTF">2022-04-17T15:22:00Z</dcterms:created>
  <dcterms:modified xsi:type="dcterms:W3CDTF">2024-05-03T15:15:00Z</dcterms:modified>
</cp:coreProperties>
</file>