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30"/>
        <w:tblOverlap w:val="never"/>
        <w:tblW w:w="9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55"/>
        <w:gridCol w:w="3380"/>
      </w:tblGrid>
      <w:tr w:rsidR="002658E6" w:rsidRPr="00066C10" w:rsidTr="002658E6">
        <w:trPr>
          <w:trHeight w:val="1280"/>
        </w:trPr>
        <w:tc>
          <w:tcPr>
            <w:tcW w:w="3299" w:type="pct"/>
          </w:tcPr>
          <w:p w:rsidR="008B6BF2" w:rsidRPr="00C84640" w:rsidRDefault="008B6BF2" w:rsidP="008B6BF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84120" cy="899160"/>
                  <wp:effectExtent l="0" t="0" r="0" b="0"/>
                  <wp:docPr id="16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rcRect l="-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406" cy="90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</w:tcPr>
          <w:p w:rsidR="008B6BF2" w:rsidRPr="00C84640" w:rsidRDefault="008B6BF2" w:rsidP="008B6B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العالي والبحث العلمي</w:t>
            </w:r>
          </w:p>
          <w:p w:rsidR="008B6BF2" w:rsidRPr="00C84640" w:rsidRDefault="008B6BF2" w:rsidP="008B6B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6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دائرة البحث والتطوير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</w:t>
            </w: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لكيميا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ء</w:t>
            </w:r>
            <w:r w:rsidR="005D49F9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والتخصص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9B21DF" w:rsidP="005F1B2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  <w:r w:rsidR="00775358" w:rsidRPr="009A4E5B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( نظري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( 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المعتمدة</w:t>
            </w:r>
          </w:p>
        </w:tc>
      </w:tr>
      <w:tr w:rsidR="002658E6" w:rsidRPr="00066C10" w:rsidTr="002658E6">
        <w:trPr>
          <w:trHeight w:val="322"/>
        </w:trPr>
        <w:tc>
          <w:tcPr>
            <w:tcW w:w="3299" w:type="pct"/>
            <w:vAlign w:val="center"/>
          </w:tcPr>
          <w:p w:rsidR="008B6BF2" w:rsidRPr="00C84640" w:rsidRDefault="005D49F9" w:rsidP="005D49F9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2021-2022</w:t>
            </w:r>
          </w:p>
        </w:tc>
        <w:tc>
          <w:tcPr>
            <w:tcW w:w="1701" w:type="pct"/>
            <w:vAlign w:val="center"/>
          </w:tcPr>
          <w:p w:rsidR="008B6BF2" w:rsidRPr="00C84640" w:rsidRDefault="008B6BF2" w:rsidP="008B6BF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8464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</w:tbl>
    <w:p w:rsidR="008B6BF2" w:rsidRDefault="008B6BF2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tbl>
      <w:tblPr>
        <w:tblStyle w:val="TableGrid"/>
        <w:tblW w:w="109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706"/>
        <w:gridCol w:w="1418"/>
        <w:gridCol w:w="143"/>
        <w:gridCol w:w="2267"/>
        <w:gridCol w:w="2267"/>
        <w:gridCol w:w="143"/>
        <w:gridCol w:w="289"/>
        <w:gridCol w:w="1173"/>
      </w:tblGrid>
      <w:tr w:rsidR="006378D8" w:rsidRPr="00066C10" w:rsidTr="00BC181E">
        <w:trPr>
          <w:trHeight w:val="300"/>
          <w:jc w:val="center"/>
        </w:trPr>
        <w:tc>
          <w:tcPr>
            <w:tcW w:w="10960" w:type="dxa"/>
            <w:gridSpan w:val="9"/>
            <w:shd w:val="clear" w:color="auto" w:fill="D9D9D9" w:themeFill="background1" w:themeFillShade="D9"/>
            <w:vAlign w:val="center"/>
          </w:tcPr>
          <w:p w:rsidR="006378D8" w:rsidRPr="006378D8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مفردات ووصف مقرر دراسي</w:t>
            </w:r>
          </w:p>
        </w:tc>
      </w:tr>
      <w:tr w:rsidR="006378D8" w:rsidRPr="00066C10" w:rsidTr="00BC181E">
        <w:trPr>
          <w:trHeight w:val="300"/>
          <w:jc w:val="center"/>
        </w:trPr>
        <w:tc>
          <w:tcPr>
            <w:tcW w:w="10960" w:type="dxa"/>
            <w:gridSpan w:val="9"/>
            <w:shd w:val="clear" w:color="auto" w:fill="D9D9D9" w:themeFill="background1" w:themeFillShade="D9"/>
            <w:vAlign w:val="center"/>
          </w:tcPr>
          <w:p w:rsidR="006378D8" w:rsidRPr="006378D8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378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المقرر الدراسي</w:t>
            </w:r>
          </w:p>
        </w:tc>
      </w:tr>
      <w:tr w:rsidR="002A6DEB" w:rsidRPr="00066C10" w:rsidTr="00BC181E">
        <w:trPr>
          <w:trHeight w:val="338"/>
          <w:jc w:val="center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6378D8" w:rsidRPr="00066C10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المتطلب السابق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6378D8" w:rsidRPr="00066C10" w:rsidRDefault="006378D8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 بالإنكليزية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6378D8" w:rsidRPr="00066C10" w:rsidRDefault="006378D8" w:rsidP="006378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66C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 بالعربية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:rsidR="006378D8" w:rsidRPr="00066C10" w:rsidRDefault="006378D8" w:rsidP="006378D8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رمزه</w:t>
            </w:r>
          </w:p>
        </w:tc>
      </w:tr>
      <w:tr w:rsidR="00BC181E" w:rsidRPr="00066C10" w:rsidTr="00BC181E">
        <w:trPr>
          <w:trHeight w:val="338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رمزه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8949A9" w:rsidRPr="009A4E5B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8949A9" w:rsidRDefault="0094718A" w:rsidP="0096019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الرياضيات والاحصاء</w:t>
            </w:r>
          </w:p>
          <w:p w:rsidR="005D49F9" w:rsidRPr="009A4E5B" w:rsidRDefault="005D49F9" w:rsidP="0096019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الاول كيمياء</w:t>
            </w:r>
          </w:p>
        </w:tc>
        <w:tc>
          <w:tcPr>
            <w:tcW w:w="1462" w:type="dxa"/>
            <w:gridSpan w:val="2"/>
            <w:vMerge w:val="restart"/>
            <w:shd w:val="clear" w:color="auto" w:fill="FFFFFF" w:themeFill="background1"/>
            <w:vAlign w:val="center"/>
          </w:tcPr>
          <w:p w:rsidR="008949A9" w:rsidRPr="009A4E5B" w:rsidRDefault="004541DD" w:rsidP="002E1BA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lang w:val="en-GB" w:bidi="ar-IQ"/>
              </w:rPr>
              <w:t>M</w:t>
            </w:r>
            <w:r w:rsidR="002E1BA1">
              <w:rPr>
                <w:rFonts w:ascii="Calibri" w:eastAsia="Times New Roman" w:hAnsi="Calibri" w:cs="Arial"/>
                <w:b/>
                <w:bCs/>
                <w:lang w:bidi="ar-IQ"/>
              </w:rPr>
              <w:t>109</w:t>
            </w:r>
          </w:p>
        </w:tc>
      </w:tr>
      <w:tr w:rsidR="00512A6A" w:rsidRPr="00066C10" w:rsidTr="00421CF2">
        <w:trPr>
          <w:trHeight w:val="338"/>
          <w:jc w:val="center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8949A9" w:rsidRPr="00066C10" w:rsidRDefault="008949A9" w:rsidP="00637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378D8" w:rsidRPr="00066C10" w:rsidTr="00421CF2">
        <w:trPr>
          <w:trHeight w:val="248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8D8" w:rsidRPr="00066C10" w:rsidRDefault="006378D8" w:rsidP="006378D8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DC3044" w:rsidRPr="00066C10" w:rsidTr="00BC181E">
        <w:trPr>
          <w:trHeight w:val="338"/>
          <w:jc w:val="center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2267" w:type="dxa"/>
            <w:gridSpan w:val="3"/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مجموعها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C3044" w:rsidRPr="00734930" w:rsidRDefault="00DC3044" w:rsidP="00DC3044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</w:p>
        </w:tc>
        <w:tc>
          <w:tcPr>
            <w:tcW w:w="1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الساعات المعتمدة*</w:t>
            </w:r>
          </w:p>
        </w:tc>
      </w:tr>
      <w:tr w:rsidR="00DC3044" w:rsidRPr="00066C10" w:rsidTr="00421CF2">
        <w:trPr>
          <w:trHeight w:val="338"/>
          <w:jc w:val="center"/>
        </w:trPr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DC3044" w:rsidRPr="009A4E5B" w:rsidRDefault="00DC3044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gridSpan w:val="3"/>
            <w:tcBorders>
              <w:bottom w:val="double" w:sz="4" w:space="0" w:color="auto"/>
            </w:tcBorders>
            <w:vAlign w:val="center"/>
          </w:tcPr>
          <w:p w:rsidR="00DC3044" w:rsidRPr="009A4E5B" w:rsidRDefault="00DC3044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DC3044" w:rsidRPr="009A4E5B" w:rsidRDefault="00DC3044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DC3044" w:rsidRPr="009A4E5B" w:rsidRDefault="009B21DF" w:rsidP="00506C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160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C3044" w:rsidRPr="00066C10" w:rsidRDefault="00DC3044" w:rsidP="00DC3044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DC3044" w:rsidRPr="00066C10" w:rsidTr="00CC59D5">
        <w:trPr>
          <w:trHeight w:val="414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هداف تدريس المقرر ( المخرجات التعليمية )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Outcomes Learning</w:t>
            </w:r>
          </w:p>
        </w:tc>
      </w:tr>
      <w:tr w:rsidR="00DC3044" w:rsidRPr="00066C10" w:rsidTr="004541DD">
        <w:trPr>
          <w:trHeight w:val="1569"/>
          <w:jc w:val="center"/>
        </w:trPr>
        <w:tc>
          <w:tcPr>
            <w:tcW w:w="9787" w:type="dxa"/>
            <w:gridSpan w:val="8"/>
            <w:tcBorders>
              <w:bottom w:val="double" w:sz="4" w:space="0" w:color="auto"/>
            </w:tcBorders>
          </w:tcPr>
          <w:p w:rsidR="004541DD" w:rsidRDefault="004541DD" w:rsidP="004541DD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B21DF" w:rsidRDefault="009B21DF" w:rsidP="00AB78DB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فهم اساسيات التفاضل والتكامل (المفاهيم والقواعد) حيث يعتبر من المواد العلمية الاساسية </w:t>
            </w:r>
            <w:r w:rsidR="00AB78DB">
              <w:rPr>
                <w:rFonts w:hint="cs"/>
                <w:rtl/>
                <w:lang w:bidi="ar-IQ"/>
              </w:rPr>
              <w:t>،اما بالنسبة للاحصاء يشتمل على دراسة وصف البيانات وجمعها وتمثيلها بالرسومات ، مع دراسة مقاييس النزعة المركزية ومقاييس التشتت .</w:t>
            </w:r>
            <w:r w:rsidR="0094718A">
              <w:rPr>
                <w:rFonts w:hint="cs"/>
                <w:rtl/>
                <w:lang w:bidi="ar-IQ"/>
              </w:rPr>
              <w:t xml:space="preserve"> </w:t>
            </w:r>
          </w:p>
          <w:p w:rsidR="00DC3044" w:rsidRPr="004541DD" w:rsidRDefault="00DC3044" w:rsidP="009B21D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3044" w:rsidRPr="00066C10" w:rsidRDefault="00DC3044" w:rsidP="00DC30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هداف المعرفية</w:t>
            </w:r>
          </w:p>
        </w:tc>
      </w:tr>
      <w:tr w:rsidR="006E401E" w:rsidRPr="00066C10" w:rsidTr="004541DD">
        <w:trPr>
          <w:trHeight w:val="1140"/>
          <w:jc w:val="center"/>
        </w:trPr>
        <w:tc>
          <w:tcPr>
            <w:tcW w:w="9787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6E401E" w:rsidRPr="004541DD" w:rsidRDefault="006E401E" w:rsidP="004541D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401E" w:rsidRPr="00066C10" w:rsidRDefault="001A075A" w:rsidP="006E40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E401E"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هداف المهارية</w:t>
            </w:r>
          </w:p>
        </w:tc>
      </w:tr>
      <w:tr w:rsidR="00B9545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5454" w:rsidRPr="00066C10" w:rsidRDefault="00B95454" w:rsidP="00B95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5454" w:rsidRPr="00066C10" w:rsidRDefault="008D0C3B" w:rsidP="008D0C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لإس</w:t>
            </w:r>
            <w:r w:rsidR="00B95454"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بوع</w:t>
            </w:r>
          </w:p>
        </w:tc>
      </w:tr>
      <w:tr w:rsidR="004541DD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4541DD" w:rsidRPr="00EA1876" w:rsidRDefault="004541DD" w:rsidP="004541D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541DD" w:rsidRPr="00712C37" w:rsidRDefault="004541DD" w:rsidP="004541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41DD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4541DD" w:rsidRPr="00EA1876" w:rsidRDefault="004541DD" w:rsidP="004541D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541DD" w:rsidRPr="00712C37" w:rsidRDefault="004541DD" w:rsidP="004541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41DD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4541DD" w:rsidRPr="00EA1876" w:rsidRDefault="004541DD" w:rsidP="004541DD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541DD" w:rsidRPr="00712C37" w:rsidRDefault="004541DD" w:rsidP="004541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41DD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4541DD" w:rsidRPr="00EA1876" w:rsidRDefault="004541DD" w:rsidP="004541DD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541DD" w:rsidRPr="00712C37" w:rsidRDefault="004541DD" w:rsidP="004541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6B6D5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الاعداد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، خط الاعداد</w:t>
            </w:r>
            <w:r w:rsidR="00B2406A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6B6D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الفترات، المجموعات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المتباينات 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القيمة المطلقة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الدوال ومخططاتها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6B6D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الدوال ،الدوال الخاصة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الغايات، خواص الغايات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الاستمرارية خواص الاستمرارية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CB3693" w:rsidP="000F48D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المشتقة</w:t>
            </w:r>
            <w:r w:rsidR="00C3745B">
              <w:rPr>
                <w:sz w:val="28"/>
                <w:szCs w:val="28"/>
                <w:lang w:bidi="ar-IQ"/>
              </w:rPr>
              <w:t xml:space="preserve">   </w:t>
            </w:r>
            <w:r w:rsidR="00C3745B">
              <w:rPr>
                <w:rFonts w:hint="cs"/>
                <w:sz w:val="28"/>
                <w:szCs w:val="28"/>
                <w:rtl/>
                <w:lang w:bidi="ar-IQ"/>
              </w:rPr>
              <w:t xml:space="preserve">صيغ في اشتقاق الدوال الجبرية (متعددة الحدود، مشتقات ضرب اوقسمة دوال </w:t>
            </w:r>
            <w:r w:rsidR="000F48DE">
              <w:rPr>
                <w:sz w:val="28"/>
                <w:szCs w:val="28"/>
                <w:lang w:bidi="ar-IQ"/>
              </w:rPr>
              <w:t>(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shd w:val="clear" w:color="auto" w:fill="FFFFFF" w:themeFill="background1"/>
            <w:vAlign w:val="center"/>
          </w:tcPr>
          <w:p w:rsidR="00CB3693" w:rsidRPr="00EA1876" w:rsidRDefault="000F48DE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المشتقة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صيغ في اشتقاق الدوال الجبرية </w:t>
            </w:r>
            <w:r>
              <w:rPr>
                <w:sz w:val="28"/>
                <w:szCs w:val="28"/>
                <w:lang w:bidi="ar-IQ"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مشتقة دالة مرفوعة لاس )</w:t>
            </w:r>
            <w:r>
              <w:rPr>
                <w:sz w:val="28"/>
                <w:szCs w:val="28"/>
                <w:lang w:bidi="ar-IQ"/>
              </w:rPr>
              <w:t xml:space="preserve"> +</w:t>
            </w:r>
            <w:r w:rsidR="004E3944">
              <w:rPr>
                <w:rFonts w:hint="cs"/>
                <w:sz w:val="28"/>
                <w:szCs w:val="28"/>
                <w:rtl/>
              </w:rPr>
              <w:t xml:space="preserve">حل الواجبات 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B3693" w:rsidRPr="00EA1876" w:rsidRDefault="004E3944" w:rsidP="00CF46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مشتقات من الرتبة العالية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3693" w:rsidRPr="00712C37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B3693" w:rsidRPr="00066C10" w:rsidTr="00892DE3">
        <w:trPr>
          <w:trHeight w:val="181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3693" w:rsidRPr="00EA1876" w:rsidRDefault="00CB3693" w:rsidP="00CB3693">
            <w:pPr>
              <w:rPr>
                <w:sz w:val="28"/>
                <w:szCs w:val="28"/>
                <w:rtl/>
              </w:rPr>
            </w:pPr>
          </w:p>
        </w:tc>
      </w:tr>
      <w:tr w:rsidR="00CB3693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93" w:rsidRPr="00EA1876" w:rsidRDefault="004E3944" w:rsidP="00CB3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مشتقة الدوال الضمنية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93" w:rsidRPr="00892DE3" w:rsidRDefault="00CB3693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4642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42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المشتقة في حساب الغايات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642" w:rsidRPr="00892DE3" w:rsidRDefault="00CF4642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941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المستقيم المماس ، التكامل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941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التكامل المحدد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6A6C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حساب المساحة بواسطة التفاضل والتكامل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4E39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الدوال المثلثية ، مشتقة الدوال المثلثية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تكامل الدوال المثلثية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دالة اللوغاريتم الطبيعي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CF6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دالة الاسية</w:t>
            </w:r>
            <w:r w:rsidR="006B6D5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مبادئ الاحصاء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وسائل جمع البيانات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العرض الهندسي للبيانات</w:t>
            </w:r>
            <w:r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(اشرطة بيانية، مستطيل بياني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CF6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العرض الهندسي للبيانات</w:t>
            </w:r>
            <w:r>
              <w:rPr>
                <w:sz w:val="28"/>
                <w:szCs w:val="28"/>
                <w:lang w:bidi="ar-SY"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دائرة بيانية ، خط بياني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5640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مقاييس النزعة المركزية لبيانات مبوبة وغير مبوبة (الوسط الحسابي ،الوسيط ،المنوال،الوسط الهندسي،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الوسط التوافقي</w:t>
            </w:r>
            <w:r>
              <w:rPr>
                <w:sz w:val="28"/>
                <w:szCs w:val="28"/>
                <w:lang w:bidi="ar-IQ"/>
              </w:rPr>
              <w:t>(</w:t>
            </w:r>
            <w:r w:rsidR="006B6D5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EA1876" w:rsidRDefault="004E3944" w:rsidP="00CB369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مقاييس التشتت والاختلاف</w:t>
            </w:r>
            <w:r w:rsidR="00D07D6D">
              <w:rPr>
                <w:rFonts w:hint="cs"/>
                <w:sz w:val="28"/>
                <w:szCs w:val="28"/>
                <w:rtl/>
                <w:lang w:bidi="ar-IQ"/>
              </w:rPr>
              <w:t xml:space="preserve"> (مقاييس التشتت المطلقة، مقاييس التشتت النسبية)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892DE3" w:rsidRDefault="004E3944" w:rsidP="00CB369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4541DD">
        <w:trPr>
          <w:trHeight w:val="18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4" w:rsidRPr="001F4C04" w:rsidRDefault="004E3944" w:rsidP="00CB3693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0130FA" w:rsidRDefault="004E3944" w:rsidP="00CB36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3944" w:rsidRPr="00066C10" w:rsidTr="00892DE3">
        <w:trPr>
          <w:trHeight w:val="181"/>
          <w:jc w:val="center"/>
        </w:trPr>
        <w:tc>
          <w:tcPr>
            <w:tcW w:w="1096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3944" w:rsidRPr="002C5B9A" w:rsidRDefault="004E3944" w:rsidP="00CB36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8"/>
                <w:szCs w:val="28"/>
                <w:u w:val="single"/>
                <w:rtl/>
                <w:lang w:val="en-GB"/>
              </w:rPr>
            </w:pPr>
            <w:r w:rsidRPr="002C5B9A">
              <w:rPr>
                <w:rFonts w:asciiTheme="majorBidi" w:eastAsia="Times New Roman" w:hAnsiTheme="majorBidi" w:cstheme="majorBidi"/>
                <w:b/>
                <w:bCs/>
                <w:snapToGrid w:val="0"/>
                <w:sz w:val="28"/>
                <w:szCs w:val="28"/>
                <w:u w:val="single"/>
                <w:rtl/>
                <w:lang w:val="en-GB"/>
              </w:rPr>
              <w:t>*الساعة المعتمدة تعادل وحدة واحدة وتساوي ساعة نظرية واحدة وكل ساعة نظرية واحدة تعادل ساعتين او ثلاث ساعات عملية</w:t>
            </w:r>
          </w:p>
        </w:tc>
      </w:tr>
    </w:tbl>
    <w:p w:rsidR="0024443F" w:rsidRDefault="0024443F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p w:rsidR="00990006" w:rsidRDefault="00990006" w:rsidP="00081F04">
      <w:pPr>
        <w:spacing w:after="0" w:line="240" w:lineRule="auto"/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u w:val="single"/>
          <w:rtl/>
        </w:rPr>
      </w:pPr>
    </w:p>
    <w:tbl>
      <w:tblPr>
        <w:tblStyle w:val="TableGrid"/>
        <w:tblW w:w="10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954"/>
        <w:gridCol w:w="1373"/>
      </w:tblGrid>
      <w:tr w:rsidR="00066C10" w:rsidRPr="00066C10" w:rsidTr="00BC181E">
        <w:trPr>
          <w:trHeight w:val="269"/>
          <w:jc w:val="center"/>
        </w:trPr>
        <w:tc>
          <w:tcPr>
            <w:tcW w:w="10856" w:type="dxa"/>
            <w:gridSpan w:val="3"/>
            <w:shd w:val="clear" w:color="auto" w:fill="D9D9D9" w:themeFill="background1" w:themeFillShade="D9"/>
            <w:vAlign w:val="center"/>
          </w:tcPr>
          <w:p w:rsidR="008D7565" w:rsidRPr="004C426B" w:rsidRDefault="008D7565" w:rsidP="004C426B">
            <w:pPr>
              <w:tabs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C426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وصف المقرر</w:t>
            </w:r>
          </w:p>
        </w:tc>
      </w:tr>
      <w:tr w:rsidR="00066C10" w:rsidRPr="00066C10" w:rsidTr="00421CF2">
        <w:trPr>
          <w:trHeight w:val="807"/>
          <w:jc w:val="center"/>
        </w:trPr>
        <w:tc>
          <w:tcPr>
            <w:tcW w:w="10856" w:type="dxa"/>
            <w:gridSpan w:val="3"/>
            <w:tcBorders>
              <w:bottom w:val="double" w:sz="4" w:space="0" w:color="auto"/>
            </w:tcBorders>
            <w:vAlign w:val="center"/>
          </w:tcPr>
          <w:p w:rsidR="008D7565" w:rsidRPr="001F4C04" w:rsidRDefault="005656DC" w:rsidP="005656D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6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يمتاز المقرر بأنه ينمي قدرة الطالب على فهم</w:t>
            </w:r>
            <w:r w:rsidRPr="005656D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اساسيات علم الرياضيات للاستفادة منه في الجانب النظري لمادة </w:t>
            </w:r>
            <w:r w:rsidRPr="005656D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الكيمياء ال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تحليلية والكيمياء الفيزياوية .</w:t>
            </w:r>
          </w:p>
        </w:tc>
      </w:tr>
      <w:tr w:rsidR="00066C10" w:rsidRPr="00066C10" w:rsidTr="00421CF2">
        <w:trPr>
          <w:trHeight w:val="306"/>
          <w:jc w:val="center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65" w:rsidRPr="00066C10" w:rsidRDefault="008D7565" w:rsidP="005618B7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F24D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طريقة</w:t>
            </w:r>
            <w:r w:rsidRPr="00066C10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val="en-GB"/>
              </w:rPr>
              <w:t xml:space="preserve"> الحضور</w:t>
            </w:r>
          </w:p>
        </w:tc>
      </w:tr>
      <w:tr w:rsidR="00066C10" w:rsidRPr="00066C10" w:rsidTr="00421CF2">
        <w:trPr>
          <w:trHeight w:val="267"/>
          <w:jc w:val="center"/>
        </w:trPr>
        <w:tc>
          <w:tcPr>
            <w:tcW w:w="10856" w:type="dxa"/>
            <w:gridSpan w:val="3"/>
            <w:tcBorders>
              <w:bottom w:val="double" w:sz="4" w:space="0" w:color="auto"/>
            </w:tcBorders>
            <w:vAlign w:val="center"/>
          </w:tcPr>
          <w:p w:rsidR="008D7565" w:rsidRPr="00066C10" w:rsidRDefault="00766E1C" w:rsidP="00111849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الحضور حسب الساعات المقررة و</w:t>
            </w:r>
            <w:r w:rsidR="00136B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داء متطلبات المقرر دواما</w:t>
            </w:r>
            <w:r w:rsidR="00136B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136B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متحانا</w:t>
            </w:r>
            <w:r w:rsidR="00136B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ً.</w:t>
            </w:r>
          </w:p>
        </w:tc>
      </w:tr>
      <w:tr w:rsidR="00EB249F" w:rsidRPr="00066C10" w:rsidTr="00421CF2">
        <w:trPr>
          <w:trHeight w:val="301"/>
          <w:jc w:val="center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249F" w:rsidRPr="00066C10" w:rsidRDefault="00EB249F" w:rsidP="00EB249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التقييم وتوزيع الدرجات</w:t>
            </w:r>
          </w:p>
        </w:tc>
      </w:tr>
      <w:tr w:rsidR="004E6EA8" w:rsidRPr="00066C10" w:rsidTr="004E6EA8">
        <w:trPr>
          <w:trHeight w:val="301"/>
          <w:jc w:val="center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EB249F" w:rsidRPr="00734930" w:rsidRDefault="00EB249F" w:rsidP="00EB249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الدرجة الممنوحة لها</w:t>
            </w:r>
          </w:p>
        </w:tc>
        <w:tc>
          <w:tcPr>
            <w:tcW w:w="7327" w:type="dxa"/>
            <w:gridSpan w:val="2"/>
            <w:shd w:val="clear" w:color="auto" w:fill="D9D9D9" w:themeFill="background1" w:themeFillShade="D9"/>
            <w:vAlign w:val="center"/>
          </w:tcPr>
          <w:p w:rsidR="00EB249F" w:rsidRPr="00734930" w:rsidRDefault="00EB249F" w:rsidP="00EB249F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73493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نوع المهمة للطالب</w:t>
            </w:r>
            <w:r w:rsidR="004E6EA8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ة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vAlign w:val="center"/>
          </w:tcPr>
          <w:p w:rsidR="004E572D" w:rsidRPr="001F4C04" w:rsidRDefault="004541DD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10</w:t>
            </w:r>
            <w:r w:rsidR="004E572D"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327" w:type="dxa"/>
            <w:gridSpan w:val="2"/>
          </w:tcPr>
          <w:p w:rsidR="004E572D" w:rsidRPr="001F4C04" w:rsidRDefault="004E572D" w:rsidP="004E572D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إ</w:t>
            </w: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متحا</w:t>
            </w: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 xml:space="preserve">ن الفصل </w:t>
            </w: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ال</w:t>
            </w: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أ</w:t>
            </w: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ول</w:t>
            </w:r>
            <w:r w:rsidR="007B32D0"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 xml:space="preserve"> + الإمتحانات اليومية + الحضور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vAlign w:val="center"/>
          </w:tcPr>
          <w:p w:rsidR="004E572D" w:rsidRPr="001F4C04" w:rsidRDefault="004E572D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327" w:type="dxa"/>
            <w:gridSpan w:val="2"/>
          </w:tcPr>
          <w:p w:rsidR="004E572D" w:rsidRPr="001F4C04" w:rsidRDefault="004E572D" w:rsidP="004E572D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</w:pP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إمتحان نصف السنة</w:t>
            </w:r>
            <w:r w:rsidR="007B32D0"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 xml:space="preserve"> النظري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vAlign w:val="center"/>
          </w:tcPr>
          <w:p w:rsidR="004E572D" w:rsidRPr="001F4C04" w:rsidRDefault="004541DD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10</w:t>
            </w:r>
            <w:r w:rsidR="004E572D"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327" w:type="dxa"/>
            <w:gridSpan w:val="2"/>
          </w:tcPr>
          <w:p w:rsidR="004E572D" w:rsidRPr="001F4C04" w:rsidRDefault="004E572D" w:rsidP="004E572D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إ</w:t>
            </w: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متحا</w:t>
            </w: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ن الفصل الثاني</w:t>
            </w:r>
            <w:r w:rsidR="007B32D0"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+ الإمتحانات اليومية + الحضور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vAlign w:val="center"/>
          </w:tcPr>
          <w:p w:rsidR="004E572D" w:rsidRPr="001F4C04" w:rsidRDefault="004E572D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327" w:type="dxa"/>
            <w:gridSpan w:val="2"/>
          </w:tcPr>
          <w:p w:rsidR="004E572D" w:rsidRPr="001F4C04" w:rsidRDefault="004E572D" w:rsidP="007671E7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</w:pP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الإمتحان</w:t>
            </w:r>
            <w:r w:rsidR="007671E7"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ات</w:t>
            </w:r>
            <w:r w:rsidR="007C1642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العملي</w:t>
            </w:r>
            <w:r w:rsidR="007671E7" w:rsidRPr="001F4C04">
              <w:rPr>
                <w:rFonts w:asciiTheme="majorBidi" w:eastAsia="Times New Roman" w:hAnsiTheme="majorBidi" w:cstheme="majorBidi" w:hint="cs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ة اليومية و الفصلية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vAlign w:val="center"/>
          </w:tcPr>
          <w:p w:rsidR="004E572D" w:rsidRPr="001F4C04" w:rsidRDefault="004541DD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6</w:t>
            </w:r>
            <w:r w:rsidR="004E572D"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7327" w:type="dxa"/>
            <w:gridSpan w:val="2"/>
          </w:tcPr>
          <w:p w:rsidR="004E572D" w:rsidRPr="001F4C04" w:rsidRDefault="004E572D" w:rsidP="004E572D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الامتحان النهائي</w:t>
            </w:r>
          </w:p>
        </w:tc>
      </w:tr>
      <w:tr w:rsidR="004E572D" w:rsidRPr="00066C10" w:rsidTr="004E6EA8">
        <w:trPr>
          <w:trHeight w:val="301"/>
          <w:jc w:val="center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:rsidR="004E572D" w:rsidRPr="001F4C04" w:rsidRDefault="002A445A" w:rsidP="004E572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</w:pP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327" w:type="dxa"/>
            <w:gridSpan w:val="2"/>
            <w:tcBorders>
              <w:bottom w:val="double" w:sz="4" w:space="0" w:color="auto"/>
            </w:tcBorders>
          </w:tcPr>
          <w:p w:rsidR="004E572D" w:rsidRPr="001F4C04" w:rsidRDefault="004E572D" w:rsidP="004E572D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</w:pPr>
            <w:r w:rsidRPr="001F4C04">
              <w:rPr>
                <w:rFonts w:asciiTheme="majorBidi" w:eastAsia="Times New Roman" w:hAnsiTheme="majorBidi" w:cstheme="majorBidi"/>
                <w:b/>
                <w:bCs/>
                <w:snapToGrid w:val="0"/>
                <w:color w:val="FF0000"/>
                <w:sz w:val="24"/>
                <w:szCs w:val="24"/>
                <w:rtl/>
                <w:lang w:eastAsia="ar-SA"/>
              </w:rPr>
              <w:t>المجموع</w:t>
            </w:r>
          </w:p>
        </w:tc>
      </w:tr>
      <w:tr w:rsidR="004E572D" w:rsidRPr="00066C10" w:rsidTr="00421CF2">
        <w:trPr>
          <w:trHeight w:val="301"/>
          <w:jc w:val="center"/>
        </w:trPr>
        <w:tc>
          <w:tcPr>
            <w:tcW w:w="108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572D" w:rsidRPr="004F43B4" w:rsidRDefault="004E572D" w:rsidP="004E572D">
            <w:pPr>
              <w:tabs>
                <w:tab w:val="left" w:pos="3785"/>
                <w:tab w:val="left" w:pos="4546"/>
                <w:tab w:val="center" w:pos="52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4F43B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مصادر ووسائل التعليم والتعلم</w:t>
            </w:r>
          </w:p>
        </w:tc>
      </w:tr>
      <w:tr w:rsidR="004E572D" w:rsidRPr="00066C10" w:rsidTr="009A362F">
        <w:trPr>
          <w:trHeight w:val="301"/>
          <w:jc w:val="center"/>
        </w:trPr>
        <w:tc>
          <w:tcPr>
            <w:tcW w:w="9483" w:type="dxa"/>
            <w:gridSpan w:val="2"/>
            <w:vAlign w:val="center"/>
          </w:tcPr>
          <w:p w:rsidR="004E572D" w:rsidRPr="00F60BEC" w:rsidRDefault="004541DD" w:rsidP="001F4C04">
            <w:pPr>
              <w:numPr>
                <w:ilvl w:val="0"/>
                <w:numId w:val="11"/>
              </w:numPr>
              <w:bidi w:val="0"/>
              <w:ind w:left="318" w:hanging="284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rtl/>
                <w:lang w:bidi="ar-IQ"/>
              </w:rPr>
              <w:t>حسبان التفاضل والتكامل،علي عزيز علي، واخرون  ج 2 ،دار ابن الاثير للنشر ، العراق1980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4E572D" w:rsidRPr="00066C10" w:rsidRDefault="004E572D" w:rsidP="004E5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لأ</w:t>
            </w: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ساسية</w:t>
            </w:r>
          </w:p>
        </w:tc>
      </w:tr>
      <w:tr w:rsidR="00232B67" w:rsidRPr="00066C10" w:rsidTr="00421CF2">
        <w:trPr>
          <w:trHeight w:val="301"/>
          <w:jc w:val="center"/>
        </w:trPr>
        <w:tc>
          <w:tcPr>
            <w:tcW w:w="9483" w:type="dxa"/>
            <w:gridSpan w:val="2"/>
            <w:tcBorders>
              <w:top w:val="double" w:sz="4" w:space="0" w:color="auto"/>
            </w:tcBorders>
            <w:vAlign w:val="center"/>
          </w:tcPr>
          <w:p w:rsidR="00232B67" w:rsidRPr="004541DD" w:rsidRDefault="004541DD" w:rsidP="004541DD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1-Calculas,Crossman,A.M ,New York ,Academic Press 1977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2B67" w:rsidRPr="00066C10" w:rsidRDefault="00232B67" w:rsidP="00A635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66C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المساعدة</w:t>
            </w:r>
          </w:p>
        </w:tc>
      </w:tr>
      <w:tr w:rsidR="00232B67" w:rsidRPr="00066C10" w:rsidTr="009A362F">
        <w:trPr>
          <w:trHeight w:val="301"/>
          <w:jc w:val="center"/>
        </w:trPr>
        <w:tc>
          <w:tcPr>
            <w:tcW w:w="9483" w:type="dxa"/>
            <w:gridSpan w:val="2"/>
            <w:vAlign w:val="center"/>
          </w:tcPr>
          <w:p w:rsidR="00232B67" w:rsidRPr="004541DD" w:rsidRDefault="004541DD" w:rsidP="004541D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2-</w:t>
            </w:r>
            <w:r w:rsidRPr="00C127D3">
              <w:rPr>
                <w:lang w:bidi="ar-IQ"/>
              </w:rPr>
              <w:t>matrix computations 4</w:t>
            </w:r>
            <w:r w:rsidRPr="00C127D3">
              <w:rPr>
                <w:vertAlign w:val="superscript"/>
                <w:lang w:bidi="ar-IQ"/>
              </w:rPr>
              <w:t>th</w:t>
            </w:r>
            <w:r w:rsidRPr="00C127D3">
              <w:rPr>
                <w:lang w:bidi="ar-IQ"/>
              </w:rPr>
              <w:t xml:space="preserve"> ed. Gene H. etal.1983</w:t>
            </w:r>
            <w:r>
              <w:rPr>
                <w:lang w:bidi="ar-IQ"/>
              </w:rPr>
              <w:t>.</w:t>
            </w:r>
          </w:p>
        </w:tc>
        <w:tc>
          <w:tcPr>
            <w:tcW w:w="1373" w:type="dxa"/>
            <w:vMerge/>
            <w:shd w:val="clear" w:color="auto" w:fill="D9D9D9" w:themeFill="background1" w:themeFillShade="D9"/>
          </w:tcPr>
          <w:p w:rsidR="00232B67" w:rsidRPr="00066C10" w:rsidRDefault="00232B67" w:rsidP="00A635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32B67" w:rsidRPr="00066C10" w:rsidTr="009A362F">
        <w:trPr>
          <w:trHeight w:val="186"/>
          <w:jc w:val="center"/>
        </w:trPr>
        <w:tc>
          <w:tcPr>
            <w:tcW w:w="9483" w:type="dxa"/>
            <w:gridSpan w:val="2"/>
            <w:vAlign w:val="center"/>
          </w:tcPr>
          <w:p w:rsidR="00232B67" w:rsidRPr="004541DD" w:rsidRDefault="00A161D7" w:rsidP="00A161D7">
            <w:pPr>
              <w:bidi w:val="0"/>
              <w:ind w:left="90" w:hanging="93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مقدمة في طرق الاحصائية ، محمد صبحي ابو صالح واخرون، دار اليازوري للطبع عمان، 2000</w:t>
            </w:r>
          </w:p>
        </w:tc>
        <w:tc>
          <w:tcPr>
            <w:tcW w:w="1373" w:type="dxa"/>
            <w:vMerge/>
            <w:shd w:val="clear" w:color="auto" w:fill="D9D9D9" w:themeFill="background1" w:themeFillShade="D9"/>
          </w:tcPr>
          <w:p w:rsidR="00232B67" w:rsidRPr="00066C10" w:rsidRDefault="00232B67" w:rsidP="00A635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A9380D" w:rsidRPr="0061068E" w:rsidTr="00CA5E22">
        <w:trPr>
          <w:trHeight w:val="253"/>
          <w:jc w:val="center"/>
        </w:trPr>
        <w:tc>
          <w:tcPr>
            <w:tcW w:w="4628" w:type="dxa"/>
            <w:vAlign w:val="center"/>
          </w:tcPr>
          <w:p w:rsidR="00A9380D" w:rsidRPr="0061068E" w:rsidRDefault="00A9380D" w:rsidP="00A938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6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م</w:t>
            </w:r>
            <w:r w:rsidRPr="0061068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هبة علي طه</w:t>
            </w:r>
          </w:p>
        </w:tc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A9380D" w:rsidRPr="0061068E" w:rsidTr="00CA5E22">
        <w:trPr>
          <w:trHeight w:val="253"/>
          <w:jc w:val="center"/>
        </w:trPr>
        <w:tc>
          <w:tcPr>
            <w:tcW w:w="4628" w:type="dxa"/>
            <w:vAlign w:val="center"/>
          </w:tcPr>
          <w:p w:rsidR="00A9380D" w:rsidRPr="0061068E" w:rsidRDefault="005F1B2D" w:rsidP="00CA5E2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hiba.sabagh@uomosul.edu.iq</w:t>
            </w:r>
          </w:p>
        </w:tc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A9380D" w:rsidRPr="0061068E" w:rsidTr="00CA5E22">
        <w:trPr>
          <w:trHeight w:val="253"/>
          <w:jc w:val="center"/>
        </w:trPr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6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جامعة </w:t>
            </w:r>
            <w:r w:rsidRPr="006106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A9380D" w:rsidRPr="0061068E" w:rsidTr="00CA5E22">
        <w:trPr>
          <w:trHeight w:val="253"/>
          <w:jc w:val="center"/>
        </w:trPr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6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كلية </w:t>
            </w:r>
            <w:r w:rsidRPr="006106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 للبنات</w:t>
            </w:r>
          </w:p>
        </w:tc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A9380D" w:rsidRPr="0061068E" w:rsidTr="00CA5E22">
        <w:trPr>
          <w:trHeight w:val="253"/>
          <w:jc w:val="center"/>
        </w:trPr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6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قسم ال</w:t>
            </w:r>
            <w:r w:rsidRPr="006106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4628" w:type="dxa"/>
            <w:vAlign w:val="center"/>
          </w:tcPr>
          <w:p w:rsidR="00A9380D" w:rsidRPr="0061068E" w:rsidRDefault="00A9380D" w:rsidP="00CA5E22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61068E" w:rsidRPr="0061068E" w:rsidTr="004D17CF">
        <w:trPr>
          <w:trHeight w:val="253"/>
          <w:jc w:val="center"/>
        </w:trPr>
        <w:tc>
          <w:tcPr>
            <w:tcW w:w="4628" w:type="dxa"/>
            <w:vAlign w:val="center"/>
          </w:tcPr>
          <w:p w:rsidR="0061068E" w:rsidRPr="0061068E" w:rsidRDefault="0061068E" w:rsidP="006106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06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</w:t>
            </w:r>
            <w:r w:rsidRPr="006106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4628" w:type="dxa"/>
            <w:vAlign w:val="center"/>
          </w:tcPr>
          <w:p w:rsidR="0061068E" w:rsidRPr="0061068E" w:rsidRDefault="0061068E" w:rsidP="0061068E">
            <w:pPr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</w:tbl>
    <w:p w:rsidR="00976D25" w:rsidRDefault="00976D25" w:rsidP="003047A9">
      <w:pPr>
        <w:rPr>
          <w:rFonts w:asciiTheme="majorBidi" w:hAnsiTheme="majorBidi" w:cstheme="majorBidi"/>
          <w:sz w:val="24"/>
          <w:szCs w:val="24"/>
        </w:rPr>
      </w:pPr>
    </w:p>
    <w:p w:rsidR="0061068E" w:rsidRDefault="0061068E" w:rsidP="004541D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61068E">
        <w:rPr>
          <w:rFonts w:asciiTheme="majorBidi" w:hAnsiTheme="majorBidi" w:cstheme="majorBidi"/>
          <w:sz w:val="28"/>
          <w:szCs w:val="28"/>
          <w:lang w:bidi="ar-SY"/>
        </w:rPr>
        <w:t>Instructor</w:t>
      </w:r>
      <w:r w:rsidRPr="0061068E">
        <w:rPr>
          <w:rFonts w:asciiTheme="majorBidi" w:hAnsiTheme="majorBidi" w:cstheme="majorBidi"/>
          <w:sz w:val="28"/>
          <w:szCs w:val="28"/>
        </w:rPr>
        <w:t xml:space="preserve"> Signature</w:t>
      </w:r>
      <w:r w:rsidRPr="0061068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</w:rPr>
        <w:tab/>
      </w:r>
      <w:r w:rsidRPr="0061068E">
        <w:rPr>
          <w:rFonts w:asciiTheme="majorBidi" w:hAnsiTheme="majorBidi" w:cstheme="majorBidi"/>
          <w:sz w:val="28"/>
          <w:szCs w:val="28"/>
          <w:lang w:bidi="ar-SY"/>
        </w:rPr>
        <w:t>Dean</w:t>
      </w:r>
      <w:r w:rsidRPr="0061068E">
        <w:rPr>
          <w:rFonts w:asciiTheme="majorBidi" w:hAnsiTheme="majorBidi" w:cstheme="majorBidi"/>
          <w:sz w:val="28"/>
          <w:szCs w:val="28"/>
        </w:rPr>
        <w:t xml:space="preserve"> Signature</w:t>
      </w:r>
    </w:p>
    <w:p w:rsidR="00CF6D75" w:rsidRDefault="00CF6D75" w:rsidP="00CF6D7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CF6D75" w:rsidRDefault="00CF6D75" w:rsidP="00CF6D7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sectPr w:rsidR="00CF6D75" w:rsidSect="006910E8">
      <w:headerReference w:type="default" r:id="rId8"/>
      <w:footerReference w:type="default" r:id="rId9"/>
      <w:pgSz w:w="11906" w:h="16838"/>
      <w:pgMar w:top="720" w:right="720" w:bottom="720" w:left="720" w:header="426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3A9" w:rsidRDefault="000F33A9">
      <w:pPr>
        <w:spacing w:after="0" w:line="240" w:lineRule="auto"/>
      </w:pPr>
      <w:r>
        <w:separator/>
      </w:r>
    </w:p>
  </w:endnote>
  <w:endnote w:type="continuationSeparator" w:id="0">
    <w:p w:rsidR="000F33A9" w:rsidRDefault="000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781549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FF4512" w:rsidRPr="006910E8" w:rsidRDefault="00FF4512">
        <w:pPr>
          <w:pStyle w:val="Footer"/>
          <w:jc w:val="center"/>
          <w:rPr>
            <w:rFonts w:asciiTheme="majorBidi" w:hAnsiTheme="majorBidi" w:cstheme="majorBidi"/>
          </w:rPr>
        </w:pPr>
        <w:r w:rsidRPr="006910E8">
          <w:rPr>
            <w:rFonts w:asciiTheme="majorBidi" w:hAnsiTheme="majorBidi" w:cstheme="majorBidi"/>
            <w:rtl/>
          </w:rPr>
          <w:t>-</w:t>
        </w:r>
        <w:r w:rsidR="00460607" w:rsidRPr="006910E8">
          <w:rPr>
            <w:rFonts w:asciiTheme="majorBidi" w:hAnsiTheme="majorBidi" w:cstheme="majorBidi"/>
          </w:rPr>
          <w:fldChar w:fldCharType="begin"/>
        </w:r>
        <w:r w:rsidRPr="006910E8">
          <w:rPr>
            <w:rFonts w:asciiTheme="majorBidi" w:hAnsiTheme="majorBidi" w:cstheme="majorBidi"/>
          </w:rPr>
          <w:instrText>PAGE   \* MERGEFORMAT</w:instrText>
        </w:r>
        <w:r w:rsidR="00460607" w:rsidRPr="006910E8">
          <w:rPr>
            <w:rFonts w:asciiTheme="majorBidi" w:hAnsiTheme="majorBidi" w:cstheme="majorBidi"/>
          </w:rPr>
          <w:fldChar w:fldCharType="separate"/>
        </w:r>
        <w:r w:rsidR="005D49F9" w:rsidRPr="005D49F9">
          <w:rPr>
            <w:rFonts w:asciiTheme="majorBidi" w:hAnsiTheme="majorBidi" w:cstheme="majorBidi"/>
            <w:noProof/>
            <w:rtl/>
            <w:lang w:val="ar-SA"/>
          </w:rPr>
          <w:t>1</w:t>
        </w:r>
        <w:r w:rsidR="00460607" w:rsidRPr="006910E8">
          <w:rPr>
            <w:rFonts w:asciiTheme="majorBidi" w:hAnsiTheme="majorBidi" w:cstheme="majorBidi"/>
          </w:rPr>
          <w:fldChar w:fldCharType="end"/>
        </w:r>
        <w:r w:rsidRPr="006910E8">
          <w:rPr>
            <w:rFonts w:asciiTheme="majorBidi" w:hAnsiTheme="majorBidi" w:cstheme="majorBidi"/>
            <w:rtl/>
          </w:rPr>
          <w:t>-</w:t>
        </w:r>
      </w:p>
    </w:sdtContent>
  </w:sdt>
  <w:p w:rsidR="00FF4512" w:rsidRDefault="00FF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3A9" w:rsidRDefault="000F33A9">
      <w:pPr>
        <w:spacing w:after="0" w:line="240" w:lineRule="auto"/>
      </w:pPr>
      <w:r>
        <w:separator/>
      </w:r>
    </w:p>
  </w:footnote>
  <w:footnote w:type="continuationSeparator" w:id="0">
    <w:p w:rsidR="000F33A9" w:rsidRDefault="000F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253" w:rsidRDefault="00D5509A" w:rsidP="00FA5277">
    <w:pPr>
      <w:pStyle w:val="NoSpacing"/>
      <w:jc w:val="center"/>
      <w:rPr>
        <w:b/>
        <w:bCs/>
        <w:color w:val="002060"/>
        <w:sz w:val="24"/>
        <w:szCs w:val="24"/>
        <w:u w:val="single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4D7"/>
    <w:multiLevelType w:val="hybridMultilevel"/>
    <w:tmpl w:val="C5B8C6AE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F55"/>
    <w:multiLevelType w:val="hybridMultilevel"/>
    <w:tmpl w:val="485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B6"/>
    <w:multiLevelType w:val="hybridMultilevel"/>
    <w:tmpl w:val="C5B8C6AE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591C"/>
    <w:multiLevelType w:val="hybridMultilevel"/>
    <w:tmpl w:val="8AB61332"/>
    <w:lvl w:ilvl="0" w:tplc="AC54AED6">
      <w:start w:val="2"/>
      <w:numFmt w:val="decimal"/>
      <w:lvlText w:val="%1"/>
      <w:lvlJc w:val="left"/>
      <w:pPr>
        <w:ind w:left="9120" w:hanging="8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F5B"/>
    <w:multiLevelType w:val="hybridMultilevel"/>
    <w:tmpl w:val="A166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365F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33A7"/>
    <w:multiLevelType w:val="hybridMultilevel"/>
    <w:tmpl w:val="CB8E8F0C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70A7"/>
    <w:multiLevelType w:val="hybridMultilevel"/>
    <w:tmpl w:val="485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01F"/>
    <w:multiLevelType w:val="hybridMultilevel"/>
    <w:tmpl w:val="8082761E"/>
    <w:lvl w:ilvl="0" w:tplc="506A87CE">
      <w:start w:val="24"/>
      <w:numFmt w:val="arabicAlpha"/>
      <w:lvlText w:val="%1."/>
      <w:lvlJc w:val="left"/>
      <w:pPr>
        <w:ind w:left="9120" w:hanging="87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B671F"/>
    <w:multiLevelType w:val="hybridMultilevel"/>
    <w:tmpl w:val="59FEDCD8"/>
    <w:lvl w:ilvl="0" w:tplc="CF8A5A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0517"/>
    <w:multiLevelType w:val="hybridMultilevel"/>
    <w:tmpl w:val="6674FE5A"/>
    <w:lvl w:ilvl="0" w:tplc="506A87CE">
      <w:start w:val="24"/>
      <w:numFmt w:val="arabicAlpha"/>
      <w:lvlText w:val="%1."/>
      <w:lvlJc w:val="left"/>
      <w:pPr>
        <w:ind w:left="9120" w:hanging="87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29D0"/>
    <w:multiLevelType w:val="hybridMultilevel"/>
    <w:tmpl w:val="A166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2B0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AEB"/>
    <w:multiLevelType w:val="hybridMultilevel"/>
    <w:tmpl w:val="83FAA0DC"/>
    <w:lvl w:ilvl="0" w:tplc="A73AD344">
      <w:start w:val="81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C6A42F8"/>
    <w:multiLevelType w:val="hybridMultilevel"/>
    <w:tmpl w:val="F8FEB0C6"/>
    <w:lvl w:ilvl="0" w:tplc="96803496">
      <w:start w:val="1"/>
      <w:numFmt w:val="decimal"/>
      <w:lvlText w:val="%1."/>
      <w:lvlJc w:val="left"/>
      <w:pPr>
        <w:ind w:left="450" w:hanging="360"/>
      </w:pPr>
      <w:rPr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30608828">
    <w:abstractNumId w:val="13"/>
  </w:num>
  <w:num w:numId="2" w16cid:durableId="1645547184">
    <w:abstractNumId w:val="0"/>
  </w:num>
  <w:num w:numId="3" w16cid:durableId="2128308146">
    <w:abstractNumId w:val="6"/>
  </w:num>
  <w:num w:numId="4" w16cid:durableId="1817456044">
    <w:abstractNumId w:val="2"/>
  </w:num>
  <w:num w:numId="5" w16cid:durableId="749930326">
    <w:abstractNumId w:val="10"/>
  </w:num>
  <w:num w:numId="6" w16cid:durableId="2054766221">
    <w:abstractNumId w:val="8"/>
  </w:num>
  <w:num w:numId="7" w16cid:durableId="989284344">
    <w:abstractNumId w:val="3"/>
  </w:num>
  <w:num w:numId="8" w16cid:durableId="827982352">
    <w:abstractNumId w:val="5"/>
  </w:num>
  <w:num w:numId="9" w16cid:durableId="42220282">
    <w:abstractNumId w:val="11"/>
  </w:num>
  <w:num w:numId="10" w16cid:durableId="1693335126">
    <w:abstractNumId w:val="4"/>
  </w:num>
  <w:num w:numId="11" w16cid:durableId="1129932057">
    <w:abstractNumId w:val="9"/>
  </w:num>
  <w:num w:numId="12" w16cid:durableId="245458803">
    <w:abstractNumId w:val="12"/>
  </w:num>
  <w:num w:numId="13" w16cid:durableId="2027099944">
    <w:abstractNumId w:val="14"/>
  </w:num>
  <w:num w:numId="14" w16cid:durableId="669210900">
    <w:abstractNumId w:val="1"/>
  </w:num>
  <w:num w:numId="15" w16cid:durableId="2107535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39"/>
    <w:rsid w:val="000130FA"/>
    <w:rsid w:val="00066C10"/>
    <w:rsid w:val="00081F04"/>
    <w:rsid w:val="0008633A"/>
    <w:rsid w:val="000A2527"/>
    <w:rsid w:val="000B5811"/>
    <w:rsid w:val="000C1872"/>
    <w:rsid w:val="000E47F1"/>
    <w:rsid w:val="000F33A9"/>
    <w:rsid w:val="000F48DE"/>
    <w:rsid w:val="00100C0F"/>
    <w:rsid w:val="00111849"/>
    <w:rsid w:val="00120D4E"/>
    <w:rsid w:val="001358DD"/>
    <w:rsid w:val="00136B28"/>
    <w:rsid w:val="00146E94"/>
    <w:rsid w:val="0015672B"/>
    <w:rsid w:val="00171016"/>
    <w:rsid w:val="001840F7"/>
    <w:rsid w:val="00184F45"/>
    <w:rsid w:val="001925D0"/>
    <w:rsid w:val="00195AF1"/>
    <w:rsid w:val="001A075A"/>
    <w:rsid w:val="001A70D1"/>
    <w:rsid w:val="001A7A71"/>
    <w:rsid w:val="001B03BE"/>
    <w:rsid w:val="001B5AA4"/>
    <w:rsid w:val="001C077B"/>
    <w:rsid w:val="001C66B4"/>
    <w:rsid w:val="001D5280"/>
    <w:rsid w:val="001E4248"/>
    <w:rsid w:val="001F16AC"/>
    <w:rsid w:val="001F4C04"/>
    <w:rsid w:val="00232B67"/>
    <w:rsid w:val="00234624"/>
    <w:rsid w:val="0023488E"/>
    <w:rsid w:val="0024443F"/>
    <w:rsid w:val="00252AB2"/>
    <w:rsid w:val="002658E6"/>
    <w:rsid w:val="002801FC"/>
    <w:rsid w:val="00293E30"/>
    <w:rsid w:val="002A445A"/>
    <w:rsid w:val="002A6DEB"/>
    <w:rsid w:val="002B069C"/>
    <w:rsid w:val="002C5B9A"/>
    <w:rsid w:val="002C74CC"/>
    <w:rsid w:val="002E1BA1"/>
    <w:rsid w:val="002F3385"/>
    <w:rsid w:val="003047A9"/>
    <w:rsid w:val="0031289F"/>
    <w:rsid w:val="003247B9"/>
    <w:rsid w:val="00342310"/>
    <w:rsid w:val="00353D88"/>
    <w:rsid w:val="00356CE1"/>
    <w:rsid w:val="003577E0"/>
    <w:rsid w:val="003673E8"/>
    <w:rsid w:val="003718E1"/>
    <w:rsid w:val="003868C6"/>
    <w:rsid w:val="003A713A"/>
    <w:rsid w:val="003B0514"/>
    <w:rsid w:val="003C17B1"/>
    <w:rsid w:val="003D3499"/>
    <w:rsid w:val="003D69C7"/>
    <w:rsid w:val="003F1C81"/>
    <w:rsid w:val="003F3BE1"/>
    <w:rsid w:val="004022F1"/>
    <w:rsid w:val="00421CF2"/>
    <w:rsid w:val="00435B39"/>
    <w:rsid w:val="00453C0C"/>
    <w:rsid w:val="004541DD"/>
    <w:rsid w:val="00460607"/>
    <w:rsid w:val="004C426B"/>
    <w:rsid w:val="004C478B"/>
    <w:rsid w:val="004C49AA"/>
    <w:rsid w:val="004E3944"/>
    <w:rsid w:val="004E572D"/>
    <w:rsid w:val="004E6EA8"/>
    <w:rsid w:val="004F43B4"/>
    <w:rsid w:val="00502A53"/>
    <w:rsid w:val="00506C14"/>
    <w:rsid w:val="00512A6A"/>
    <w:rsid w:val="00512F09"/>
    <w:rsid w:val="00531F2B"/>
    <w:rsid w:val="00546284"/>
    <w:rsid w:val="00551715"/>
    <w:rsid w:val="00561362"/>
    <w:rsid w:val="005618B7"/>
    <w:rsid w:val="005656DC"/>
    <w:rsid w:val="00571369"/>
    <w:rsid w:val="005A1101"/>
    <w:rsid w:val="005B1593"/>
    <w:rsid w:val="005C6C2A"/>
    <w:rsid w:val="005D49F9"/>
    <w:rsid w:val="005E6049"/>
    <w:rsid w:val="005F1B2D"/>
    <w:rsid w:val="005F7EA0"/>
    <w:rsid w:val="0061068E"/>
    <w:rsid w:val="00613D8A"/>
    <w:rsid w:val="00615797"/>
    <w:rsid w:val="006378D8"/>
    <w:rsid w:val="006825CB"/>
    <w:rsid w:val="00686A41"/>
    <w:rsid w:val="006910E8"/>
    <w:rsid w:val="006A3895"/>
    <w:rsid w:val="006A6C87"/>
    <w:rsid w:val="006B6D53"/>
    <w:rsid w:val="006C007F"/>
    <w:rsid w:val="006D15FA"/>
    <w:rsid w:val="006E401E"/>
    <w:rsid w:val="00710C66"/>
    <w:rsid w:val="00712C37"/>
    <w:rsid w:val="0073319D"/>
    <w:rsid w:val="00734930"/>
    <w:rsid w:val="007420B0"/>
    <w:rsid w:val="00742571"/>
    <w:rsid w:val="00742D79"/>
    <w:rsid w:val="0074421A"/>
    <w:rsid w:val="00757758"/>
    <w:rsid w:val="00766E1C"/>
    <w:rsid w:val="007671E7"/>
    <w:rsid w:val="00770164"/>
    <w:rsid w:val="00775358"/>
    <w:rsid w:val="00780266"/>
    <w:rsid w:val="00787947"/>
    <w:rsid w:val="0079406F"/>
    <w:rsid w:val="007B32D0"/>
    <w:rsid w:val="007C1642"/>
    <w:rsid w:val="007C462B"/>
    <w:rsid w:val="007E1151"/>
    <w:rsid w:val="0082715F"/>
    <w:rsid w:val="00830346"/>
    <w:rsid w:val="00870A86"/>
    <w:rsid w:val="00892DE3"/>
    <w:rsid w:val="008949A9"/>
    <w:rsid w:val="00896C4E"/>
    <w:rsid w:val="008A7AD1"/>
    <w:rsid w:val="008B2047"/>
    <w:rsid w:val="008B6BF2"/>
    <w:rsid w:val="008D0C3B"/>
    <w:rsid w:val="008D7565"/>
    <w:rsid w:val="009022EE"/>
    <w:rsid w:val="00911ACD"/>
    <w:rsid w:val="00916AB0"/>
    <w:rsid w:val="009224CD"/>
    <w:rsid w:val="0092405E"/>
    <w:rsid w:val="009315C6"/>
    <w:rsid w:val="009403EF"/>
    <w:rsid w:val="00942AFA"/>
    <w:rsid w:val="00944040"/>
    <w:rsid w:val="0094718A"/>
    <w:rsid w:val="00960198"/>
    <w:rsid w:val="0096082D"/>
    <w:rsid w:val="0096366F"/>
    <w:rsid w:val="00970F51"/>
    <w:rsid w:val="00976D25"/>
    <w:rsid w:val="00984AFA"/>
    <w:rsid w:val="00990006"/>
    <w:rsid w:val="00991AF3"/>
    <w:rsid w:val="009A362F"/>
    <w:rsid w:val="009A4E5B"/>
    <w:rsid w:val="009B0F15"/>
    <w:rsid w:val="009B21DF"/>
    <w:rsid w:val="009C34D4"/>
    <w:rsid w:val="009C4733"/>
    <w:rsid w:val="009E0574"/>
    <w:rsid w:val="009E2BE0"/>
    <w:rsid w:val="009E3B3D"/>
    <w:rsid w:val="009F4938"/>
    <w:rsid w:val="009F58C4"/>
    <w:rsid w:val="009F7F6E"/>
    <w:rsid w:val="00A161D7"/>
    <w:rsid w:val="00A4057A"/>
    <w:rsid w:val="00A632D7"/>
    <w:rsid w:val="00A63556"/>
    <w:rsid w:val="00A81523"/>
    <w:rsid w:val="00A831DE"/>
    <w:rsid w:val="00A9380D"/>
    <w:rsid w:val="00A95239"/>
    <w:rsid w:val="00AA3F70"/>
    <w:rsid w:val="00AB0893"/>
    <w:rsid w:val="00AB78DB"/>
    <w:rsid w:val="00AC7CBB"/>
    <w:rsid w:val="00AD013F"/>
    <w:rsid w:val="00B00B7C"/>
    <w:rsid w:val="00B14673"/>
    <w:rsid w:val="00B231AE"/>
    <w:rsid w:val="00B2406A"/>
    <w:rsid w:val="00B56B28"/>
    <w:rsid w:val="00B835E7"/>
    <w:rsid w:val="00B95454"/>
    <w:rsid w:val="00B95C21"/>
    <w:rsid w:val="00BA274F"/>
    <w:rsid w:val="00BA38C2"/>
    <w:rsid w:val="00BB2B69"/>
    <w:rsid w:val="00BC181E"/>
    <w:rsid w:val="00BC73AC"/>
    <w:rsid w:val="00BD05F5"/>
    <w:rsid w:val="00C06852"/>
    <w:rsid w:val="00C211F5"/>
    <w:rsid w:val="00C33BD1"/>
    <w:rsid w:val="00C3745B"/>
    <w:rsid w:val="00C4034D"/>
    <w:rsid w:val="00C778DC"/>
    <w:rsid w:val="00C84640"/>
    <w:rsid w:val="00C969DE"/>
    <w:rsid w:val="00CB3693"/>
    <w:rsid w:val="00CC25B6"/>
    <w:rsid w:val="00CC59D5"/>
    <w:rsid w:val="00CE51E1"/>
    <w:rsid w:val="00CE6186"/>
    <w:rsid w:val="00CF4642"/>
    <w:rsid w:val="00CF6D75"/>
    <w:rsid w:val="00D07D6D"/>
    <w:rsid w:val="00D07DF9"/>
    <w:rsid w:val="00D1031C"/>
    <w:rsid w:val="00D20B01"/>
    <w:rsid w:val="00D22CCB"/>
    <w:rsid w:val="00D241F7"/>
    <w:rsid w:val="00D27500"/>
    <w:rsid w:val="00D27BC0"/>
    <w:rsid w:val="00D5509A"/>
    <w:rsid w:val="00D57476"/>
    <w:rsid w:val="00D733AE"/>
    <w:rsid w:val="00D82226"/>
    <w:rsid w:val="00D93AA9"/>
    <w:rsid w:val="00DB0404"/>
    <w:rsid w:val="00DC1E99"/>
    <w:rsid w:val="00DC3044"/>
    <w:rsid w:val="00DC6A12"/>
    <w:rsid w:val="00DC7BC1"/>
    <w:rsid w:val="00DD409A"/>
    <w:rsid w:val="00DE4ECB"/>
    <w:rsid w:val="00DE66CB"/>
    <w:rsid w:val="00DF24DB"/>
    <w:rsid w:val="00E032C9"/>
    <w:rsid w:val="00E03BE4"/>
    <w:rsid w:val="00E200E2"/>
    <w:rsid w:val="00E25469"/>
    <w:rsid w:val="00E33C3D"/>
    <w:rsid w:val="00E53789"/>
    <w:rsid w:val="00E708E9"/>
    <w:rsid w:val="00E72694"/>
    <w:rsid w:val="00EB0EEB"/>
    <w:rsid w:val="00EB1249"/>
    <w:rsid w:val="00EB249F"/>
    <w:rsid w:val="00EE4C24"/>
    <w:rsid w:val="00EE5091"/>
    <w:rsid w:val="00EF7074"/>
    <w:rsid w:val="00F01299"/>
    <w:rsid w:val="00F03B6C"/>
    <w:rsid w:val="00F16567"/>
    <w:rsid w:val="00F60BEC"/>
    <w:rsid w:val="00F63413"/>
    <w:rsid w:val="00FD4B0C"/>
    <w:rsid w:val="00FE4235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70733BC5-C6E9-AF42-A2E1-8E863C1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6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565"/>
    <w:pPr>
      <w:bidi/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8D75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8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8D756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51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FF4512"/>
    <w:rPr>
      <w:rFonts w:eastAsiaTheme="minorEastAsia"/>
    </w:rPr>
  </w:style>
  <w:style w:type="paragraph" w:styleId="Footer">
    <w:name w:val="footer"/>
    <w:basedOn w:val="Normal"/>
    <w:link w:val="Char1"/>
    <w:uiPriority w:val="99"/>
    <w:unhideWhenUsed/>
    <w:rsid w:val="00FF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FF45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Chemistry</vt:lpstr>
      <vt:lpstr/>
    </vt:vector>
  </TitlesOfParts>
  <Company>Enjoy My Fine Releases.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Dr AKRAM AL-NAIB</dc:creator>
  <cp:lastModifiedBy>9647508595725</cp:lastModifiedBy>
  <cp:revision>2</cp:revision>
  <cp:lastPrinted>2019-11-21T06:38:00Z</cp:lastPrinted>
  <dcterms:created xsi:type="dcterms:W3CDTF">2022-09-13T18:59:00Z</dcterms:created>
  <dcterms:modified xsi:type="dcterms:W3CDTF">2022-09-13T18:59:00Z</dcterms:modified>
</cp:coreProperties>
</file>